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vertAnchor="text" w:tblpX="-10" w:tblpY="1"/>
        <w:tblOverlap w:val="never"/>
        <w:tblW w:w="155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3967"/>
        <w:gridCol w:w="2515"/>
        <w:gridCol w:w="1590"/>
        <w:gridCol w:w="3544"/>
        <w:gridCol w:w="3969"/>
      </w:tblGrid>
      <w:tr w:rsidR="00A611CC" w:rsidRPr="00C61B80" w:rsidTr="007D55C0">
        <w:trPr>
          <w:trHeight w:val="3534"/>
        </w:trPr>
        <w:tc>
          <w:tcPr>
            <w:tcW w:w="6482" w:type="dxa"/>
            <w:gridSpan w:val="2"/>
            <w:shd w:val="pct25" w:color="FFFFFF" w:themeColor="background1" w:fill="auto"/>
          </w:tcPr>
          <w:p w:rsidR="00BD4D78" w:rsidRDefault="00BD4D78" w:rsidP="00C53A70"/>
          <w:p w:rsidR="00BD4D78" w:rsidRDefault="00BD4D78" w:rsidP="00C53A70"/>
          <w:p w:rsidR="00BD4D78" w:rsidRPr="009E56C1" w:rsidRDefault="003303CC" w:rsidP="00C53A70">
            <w:pPr>
              <w:rPr>
                <w:b/>
                <w:sz w:val="40"/>
                <w:szCs w:val="40"/>
              </w:rPr>
            </w:pPr>
            <w:r>
              <w:rPr>
                <w:b/>
                <w:sz w:val="40"/>
                <w:szCs w:val="40"/>
              </w:rPr>
              <w:t xml:space="preserve">Novità </w:t>
            </w:r>
            <w:r w:rsidR="0059476F">
              <w:rPr>
                <w:b/>
                <w:sz w:val="40"/>
                <w:szCs w:val="40"/>
              </w:rPr>
              <w:t>marzo</w:t>
            </w:r>
            <w:r w:rsidR="00C81468">
              <w:rPr>
                <w:b/>
                <w:sz w:val="40"/>
                <w:szCs w:val="40"/>
              </w:rPr>
              <w:t xml:space="preserve"> </w:t>
            </w:r>
            <w:r w:rsidR="000740A0">
              <w:rPr>
                <w:b/>
                <w:sz w:val="40"/>
                <w:szCs w:val="40"/>
              </w:rPr>
              <w:t>2022</w:t>
            </w:r>
          </w:p>
          <w:p w:rsidR="00BD4D78" w:rsidRDefault="00BD4D78" w:rsidP="00C53A70">
            <w:pPr>
              <w:rPr>
                <w:b/>
                <w:sz w:val="40"/>
                <w:szCs w:val="40"/>
              </w:rPr>
            </w:pPr>
          </w:p>
          <w:p w:rsidR="00BD4D78" w:rsidRPr="00E87D3D" w:rsidRDefault="00BD4D78" w:rsidP="00C53A70"/>
        </w:tc>
        <w:tc>
          <w:tcPr>
            <w:tcW w:w="1590" w:type="dxa"/>
            <w:shd w:val="pct25" w:color="FFFFFF" w:themeColor="background1" w:fill="auto"/>
          </w:tcPr>
          <w:p w:rsidR="00BD4D78" w:rsidRPr="00C61B80" w:rsidRDefault="00BD4D78" w:rsidP="00C53A70"/>
        </w:tc>
        <w:tc>
          <w:tcPr>
            <w:tcW w:w="3544" w:type="dxa"/>
            <w:shd w:val="pct25" w:color="FFFFFF" w:themeColor="background1" w:fill="auto"/>
          </w:tcPr>
          <w:p w:rsidR="00BD4D78" w:rsidRPr="00C61B80" w:rsidRDefault="00BD4D78" w:rsidP="00C53A70"/>
        </w:tc>
        <w:tc>
          <w:tcPr>
            <w:tcW w:w="3969" w:type="dxa"/>
            <w:shd w:val="pct25" w:color="FFFFFF" w:themeColor="background1" w:fill="auto"/>
          </w:tcPr>
          <w:p w:rsidR="00BD4D78" w:rsidRPr="006B16C3" w:rsidRDefault="00BD4D78" w:rsidP="00C53A70"/>
        </w:tc>
      </w:tr>
      <w:tr w:rsidR="00F83B25" w:rsidRPr="00F52EF0" w:rsidTr="007D55C0">
        <w:trPr>
          <w:trHeight w:val="4944"/>
        </w:trPr>
        <w:tc>
          <w:tcPr>
            <w:tcW w:w="3967" w:type="dxa"/>
            <w:shd w:val="pct25" w:color="auto" w:fill="auto"/>
            <w:vAlign w:val="center"/>
          </w:tcPr>
          <w:p w:rsidR="00F83B25" w:rsidRPr="00B2348C" w:rsidRDefault="00143F34" w:rsidP="00C53A70">
            <w:pPr>
              <w:jc w:val="center"/>
              <w:rPr>
                <w:lang w:val="de-CH"/>
              </w:rPr>
            </w:pPr>
            <w:r>
              <w:rPr>
                <w:noProof/>
              </w:rPr>
              <w:drawing>
                <wp:inline distT="0" distB="0" distL="0" distR="0">
                  <wp:extent cx="1850935" cy="2880000"/>
                  <wp:effectExtent l="19050" t="0" r="0" b="0"/>
                  <wp:docPr id="1" name="Immagine 1" descr="Nulla ti cancella - Michel Buss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lla ti cancella - Michel Bussi - copertina"/>
                          <pic:cNvPicPr>
                            <a:picLocks noChangeAspect="1" noChangeArrowheads="1"/>
                          </pic:cNvPicPr>
                        </pic:nvPicPr>
                        <pic:blipFill>
                          <a:blip r:embed="rId8"/>
                          <a:srcRect/>
                          <a:stretch>
                            <a:fillRect/>
                          </a:stretch>
                        </pic:blipFill>
                        <pic:spPr bwMode="auto">
                          <a:xfrm>
                            <a:off x="0" y="0"/>
                            <a:ext cx="1850935" cy="2880000"/>
                          </a:xfrm>
                          <a:prstGeom prst="rect">
                            <a:avLst/>
                          </a:prstGeom>
                          <a:noFill/>
                          <a:ln w="9525">
                            <a:noFill/>
                            <a:miter lim="800000"/>
                            <a:headEnd/>
                            <a:tailEnd/>
                          </a:ln>
                        </pic:spPr>
                      </pic:pic>
                    </a:graphicData>
                  </a:graphic>
                </wp:inline>
              </w:drawing>
            </w:r>
          </w:p>
        </w:tc>
        <w:tc>
          <w:tcPr>
            <w:tcW w:w="4105" w:type="dxa"/>
            <w:gridSpan w:val="2"/>
            <w:shd w:val="pct25" w:color="auto" w:fill="auto"/>
          </w:tcPr>
          <w:p w:rsidR="00143F34" w:rsidRPr="00143F34" w:rsidRDefault="00143F34" w:rsidP="00F72A09">
            <w:r w:rsidRPr="00143F34">
              <w:t>Michel BUSSI</w:t>
            </w:r>
          </w:p>
          <w:p w:rsidR="00143F34" w:rsidRPr="00143F34" w:rsidRDefault="00143F34" w:rsidP="00F72A09">
            <w:pPr>
              <w:rPr>
                <w:sz w:val="36"/>
                <w:szCs w:val="36"/>
              </w:rPr>
            </w:pPr>
            <w:r w:rsidRPr="00143F34">
              <w:rPr>
                <w:sz w:val="36"/>
                <w:szCs w:val="36"/>
              </w:rPr>
              <w:t>Nulla ti cancella</w:t>
            </w:r>
          </w:p>
          <w:p w:rsidR="00143F34" w:rsidRPr="00F72A09" w:rsidRDefault="00143F34" w:rsidP="00F72A09">
            <w:pPr>
              <w:rPr>
                <w:sz w:val="22"/>
                <w:szCs w:val="22"/>
              </w:rPr>
            </w:pPr>
            <w:r>
              <w:t>Una mattina di giugno del 2010 Esteban, di dieci anni, scompare sulla spiaggia basca di Saint-Jean-de-Luz. Nessuno sa niente, nessuno ha visto niente. Dopo le infruttuose ricerche della polizia locale la dottoressa Maddi Libéri, madre di Esteban, lascia il Paese basco e va a rifarsi una vita in Normandia. Torna a Saint-Jean-de-Luz dieci anni dopo, quasi in pellegrinaggio, e sulla stessa spiaggia vede un bambino di dieci anni che è la copia identica di Esteban, indossa lo stesso costume, ha addirittura una voglia nello stesso punto della pelle in cui l’aveva Esteban …</w:t>
            </w:r>
          </w:p>
        </w:tc>
        <w:tc>
          <w:tcPr>
            <w:tcW w:w="3544" w:type="dxa"/>
            <w:shd w:val="pct25" w:color="auto" w:fill="auto"/>
          </w:tcPr>
          <w:p w:rsidR="00143F34" w:rsidRDefault="00143F34" w:rsidP="00860059">
            <w:pPr>
              <w:jc w:val="center"/>
            </w:pPr>
          </w:p>
          <w:p w:rsidR="00F83B25" w:rsidRPr="00143F34" w:rsidRDefault="00143F34" w:rsidP="00143F34">
            <w:pPr>
              <w:jc w:val="center"/>
            </w:pPr>
            <w:r>
              <w:rPr>
                <w:noProof/>
              </w:rPr>
              <w:drawing>
                <wp:inline distT="0" distB="0" distL="0" distR="0">
                  <wp:extent cx="1722857" cy="2880000"/>
                  <wp:effectExtent l="19050" t="0" r="0" b="0"/>
                  <wp:docPr id="4" name="Immagine 4" descr="Le vie dell'Eden - Eshkol Nevo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 vie dell'Eden - Eshkol Nevo - copertina"/>
                          <pic:cNvPicPr>
                            <a:picLocks noChangeAspect="1" noChangeArrowheads="1"/>
                          </pic:cNvPicPr>
                        </pic:nvPicPr>
                        <pic:blipFill>
                          <a:blip r:embed="rId9"/>
                          <a:srcRect/>
                          <a:stretch>
                            <a:fillRect/>
                          </a:stretch>
                        </pic:blipFill>
                        <pic:spPr bwMode="auto">
                          <a:xfrm>
                            <a:off x="0" y="0"/>
                            <a:ext cx="1722857" cy="2880000"/>
                          </a:xfrm>
                          <a:prstGeom prst="rect">
                            <a:avLst/>
                          </a:prstGeom>
                          <a:noFill/>
                          <a:ln w="9525">
                            <a:noFill/>
                            <a:miter lim="800000"/>
                            <a:headEnd/>
                            <a:tailEnd/>
                          </a:ln>
                        </pic:spPr>
                      </pic:pic>
                    </a:graphicData>
                  </a:graphic>
                </wp:inline>
              </w:drawing>
            </w:r>
          </w:p>
        </w:tc>
        <w:tc>
          <w:tcPr>
            <w:tcW w:w="3969" w:type="dxa"/>
            <w:shd w:val="pct25" w:color="auto" w:fill="auto"/>
          </w:tcPr>
          <w:p w:rsidR="0013257D" w:rsidRDefault="0013257D" w:rsidP="0015412F"/>
          <w:p w:rsidR="00C81468" w:rsidRDefault="00143F34" w:rsidP="0015412F">
            <w:r w:rsidRPr="00143F34">
              <w:t>Eshkol NEVO</w:t>
            </w:r>
          </w:p>
          <w:p w:rsidR="00143F34" w:rsidRPr="00143F34" w:rsidRDefault="00143F34" w:rsidP="0015412F">
            <w:pPr>
              <w:rPr>
                <w:sz w:val="36"/>
                <w:szCs w:val="36"/>
              </w:rPr>
            </w:pPr>
            <w:r w:rsidRPr="00143F34">
              <w:rPr>
                <w:sz w:val="36"/>
                <w:szCs w:val="36"/>
              </w:rPr>
              <w:t>Le vie dell’Eden</w:t>
            </w:r>
          </w:p>
          <w:p w:rsidR="00143F34" w:rsidRPr="00143F34" w:rsidRDefault="0013257D" w:rsidP="0015412F">
            <w:r>
              <w:t xml:space="preserve">Quattro persone entrarono nel Pardès, nel giardino dell'Eden, è scritto nel Talmud, ma soltanto una ne uscì incolume. </w:t>
            </w:r>
            <w:r>
              <w:rPr>
                <w:i/>
                <w:iCs/>
              </w:rPr>
              <w:t>Le vie dell'Eden</w:t>
            </w:r>
            <w:r>
              <w:t>, infatti, dove maturano i frutti più preziosi della vita, sono lastricate di pericoli. Lo sa bene Omri, il musicista che, nelle prime pagine di quest'opera, deve trovare il modo di confessare l'inconfessabile. Incalzato dal proprio avvocato, affida alla pagina la terribile vicenda che lo vede coinvolto …</w:t>
            </w:r>
          </w:p>
          <w:p w:rsidR="00143F34" w:rsidRPr="00143F34" w:rsidRDefault="00143F34" w:rsidP="0015412F"/>
          <w:p w:rsidR="00143F34" w:rsidRPr="00143F34" w:rsidRDefault="00143F34" w:rsidP="0015412F"/>
        </w:tc>
      </w:tr>
      <w:tr w:rsidR="00F83B25" w:rsidRPr="00C61B80" w:rsidTr="007D55C0">
        <w:trPr>
          <w:trHeight w:val="4260"/>
        </w:trPr>
        <w:tc>
          <w:tcPr>
            <w:tcW w:w="3967" w:type="dxa"/>
            <w:shd w:val="pct25" w:color="auto" w:fill="auto"/>
            <w:vAlign w:val="center"/>
          </w:tcPr>
          <w:p w:rsidR="002D552C" w:rsidRPr="002D552C" w:rsidRDefault="008463D5" w:rsidP="00BE231B">
            <w:pPr>
              <w:jc w:val="center"/>
              <w:rPr>
                <w:b/>
                <w:noProof/>
              </w:rPr>
            </w:pPr>
            <w:r>
              <w:rPr>
                <w:noProof/>
              </w:rPr>
              <w:drawing>
                <wp:inline distT="0" distB="0" distL="0" distR="0">
                  <wp:extent cx="1875674" cy="2880000"/>
                  <wp:effectExtent l="19050" t="0" r="0" b="0"/>
                  <wp:docPr id="2" name="Immagine 1" descr="La Pura Vida - Gianluca Gotto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ura Vida - Gianluca Gotto - copertina"/>
                          <pic:cNvPicPr>
                            <a:picLocks noChangeAspect="1" noChangeArrowheads="1"/>
                          </pic:cNvPicPr>
                        </pic:nvPicPr>
                        <pic:blipFill>
                          <a:blip r:embed="rId10"/>
                          <a:srcRect/>
                          <a:stretch>
                            <a:fillRect/>
                          </a:stretch>
                        </pic:blipFill>
                        <pic:spPr bwMode="auto">
                          <a:xfrm>
                            <a:off x="0" y="0"/>
                            <a:ext cx="1875674" cy="2880000"/>
                          </a:xfrm>
                          <a:prstGeom prst="rect">
                            <a:avLst/>
                          </a:prstGeom>
                          <a:noFill/>
                          <a:ln w="9525">
                            <a:noFill/>
                            <a:miter lim="800000"/>
                            <a:headEnd/>
                            <a:tailEnd/>
                          </a:ln>
                        </pic:spPr>
                      </pic:pic>
                    </a:graphicData>
                  </a:graphic>
                </wp:inline>
              </w:drawing>
            </w:r>
          </w:p>
        </w:tc>
        <w:tc>
          <w:tcPr>
            <w:tcW w:w="4105" w:type="dxa"/>
            <w:gridSpan w:val="2"/>
            <w:shd w:val="clear" w:color="auto" w:fill="BFBFBF" w:themeFill="background1" w:themeFillShade="BF"/>
          </w:tcPr>
          <w:p w:rsidR="008463D5" w:rsidRPr="008463D5" w:rsidRDefault="008463D5" w:rsidP="004A7707"/>
          <w:p w:rsidR="009609D3" w:rsidRPr="008463D5" w:rsidRDefault="009609D3" w:rsidP="004A7707">
            <w:pPr>
              <w:rPr>
                <w:sz w:val="36"/>
                <w:szCs w:val="36"/>
              </w:rPr>
            </w:pPr>
            <w:r w:rsidRPr="008463D5">
              <w:t>Gianluca GOTTO</w:t>
            </w:r>
            <w:r w:rsidRPr="008463D5">
              <w:br/>
            </w:r>
            <w:r w:rsidRPr="008463D5">
              <w:rPr>
                <w:sz w:val="36"/>
                <w:szCs w:val="36"/>
              </w:rPr>
              <w:t>La pura vida</w:t>
            </w:r>
          </w:p>
          <w:p w:rsidR="009609D3" w:rsidRPr="008463D5" w:rsidRDefault="008463D5" w:rsidP="004A7707">
            <w:pPr>
              <w:rPr>
                <w:sz w:val="36"/>
                <w:szCs w:val="36"/>
              </w:rPr>
            </w:pPr>
            <w:r w:rsidRPr="008463D5">
              <w:rPr>
                <w:bCs/>
              </w:rPr>
              <w:t>Ispirato dall'esperienza in Costa Rica – dove ha vissuto per alcuni mesi tra il 2020 e il 2021 – in questo romanzo Gianluca Gotto ci accompagna in uno dei paesi più felici al mondo, alla scoperta della filosofia della pura vida. Un atteggiamento semplice ma potente che, come imparerà Alessio, è la risposta giusta alla frenesia e alla paura delle nostre vite sempre più complesse</w:t>
            </w:r>
          </w:p>
        </w:tc>
        <w:tc>
          <w:tcPr>
            <w:tcW w:w="3544" w:type="dxa"/>
            <w:shd w:val="pct25" w:color="auto" w:fill="auto"/>
          </w:tcPr>
          <w:p w:rsidR="00F83B25" w:rsidRPr="00B64557" w:rsidRDefault="00B64557" w:rsidP="00B64557">
            <w:pPr>
              <w:jc w:val="center"/>
            </w:pPr>
            <w:r>
              <w:rPr>
                <w:noProof/>
              </w:rPr>
              <w:drawing>
                <wp:inline distT="0" distB="0" distL="0" distR="0">
                  <wp:extent cx="1941736" cy="2880000"/>
                  <wp:effectExtent l="19050" t="0" r="1364" b="0"/>
                  <wp:docPr id="3" name="Immagine 1" descr="Nelle nostre mani. Perché il futuro della Terra dipende da ognuno di noi - Frank Schätzing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lle nostre mani. Perché il futuro della Terra dipende da ognuno di noi - Frank Schätzing - copertina"/>
                          <pic:cNvPicPr>
                            <a:picLocks noChangeAspect="1" noChangeArrowheads="1"/>
                          </pic:cNvPicPr>
                        </pic:nvPicPr>
                        <pic:blipFill>
                          <a:blip r:embed="rId11"/>
                          <a:srcRect/>
                          <a:stretch>
                            <a:fillRect/>
                          </a:stretch>
                        </pic:blipFill>
                        <pic:spPr bwMode="auto">
                          <a:xfrm>
                            <a:off x="0" y="0"/>
                            <a:ext cx="1941736" cy="2880000"/>
                          </a:xfrm>
                          <a:prstGeom prst="rect">
                            <a:avLst/>
                          </a:prstGeom>
                          <a:noFill/>
                          <a:ln w="9525">
                            <a:noFill/>
                            <a:miter lim="800000"/>
                            <a:headEnd/>
                            <a:tailEnd/>
                          </a:ln>
                        </pic:spPr>
                      </pic:pic>
                    </a:graphicData>
                  </a:graphic>
                </wp:inline>
              </w:drawing>
            </w:r>
          </w:p>
        </w:tc>
        <w:tc>
          <w:tcPr>
            <w:tcW w:w="3969" w:type="dxa"/>
            <w:shd w:val="pct25" w:color="auto" w:fill="auto"/>
          </w:tcPr>
          <w:p w:rsidR="00B64557" w:rsidRDefault="00B64557" w:rsidP="004358D2">
            <w:r>
              <w:t>Frank SCHAETZING</w:t>
            </w:r>
          </w:p>
          <w:p w:rsidR="00B64557" w:rsidRPr="00B64557" w:rsidRDefault="00B64557" w:rsidP="004358D2">
            <w:pPr>
              <w:rPr>
                <w:sz w:val="36"/>
                <w:szCs w:val="36"/>
              </w:rPr>
            </w:pPr>
            <w:r w:rsidRPr="00B64557">
              <w:rPr>
                <w:sz w:val="36"/>
                <w:szCs w:val="36"/>
              </w:rPr>
              <w:t>Nelle nostre mani</w:t>
            </w:r>
          </w:p>
          <w:p w:rsidR="00B64557" w:rsidRPr="004358D2" w:rsidRDefault="00C81BE4" w:rsidP="004358D2">
            <w:r>
              <w:t>Il nostro pianeta è in pericolo, ben presto gli effetti del riscaldamento globale saranno irreversibili. Come siamo arrivati a questo punto? Di chi è la colpa? Cosa possiamo fare per invertire la rotta? Unendo approfondite competenze scientifiche a un inimitabile talento di narratore, che lo ha reso celebre in tutto il mondo, Frank Schätzing risponde a queste domande partendo dall'analisi del concetto di clima e di catastrofe ambientale, perché la regola numero uno di ogni guerra è «conosci il tuo nemico»</w:t>
            </w:r>
          </w:p>
        </w:tc>
      </w:tr>
      <w:tr w:rsidR="00F83B25" w:rsidRPr="00C61B80" w:rsidTr="007D55C0">
        <w:trPr>
          <w:trHeight w:val="4832"/>
        </w:trPr>
        <w:tc>
          <w:tcPr>
            <w:tcW w:w="3967" w:type="dxa"/>
            <w:shd w:val="pct25" w:color="auto" w:fill="auto"/>
            <w:vAlign w:val="center"/>
          </w:tcPr>
          <w:p w:rsidR="00F83B25" w:rsidRPr="00C61B80" w:rsidRDefault="00C81BE4" w:rsidP="00C53A70">
            <w:pPr>
              <w:jc w:val="center"/>
            </w:pPr>
            <w:r>
              <w:rPr>
                <w:noProof/>
              </w:rPr>
              <w:drawing>
                <wp:inline distT="0" distB="0" distL="0" distR="0">
                  <wp:extent cx="1898745" cy="2880000"/>
                  <wp:effectExtent l="19050" t="0" r="6255" b="0"/>
                  <wp:docPr id="5" name="Immagine 4" descr="Il seme del terrore - James Patterson,Maxine Paetro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 seme del terrore - James Patterson,Maxine Paetro - copertina"/>
                          <pic:cNvPicPr>
                            <a:picLocks noChangeAspect="1" noChangeArrowheads="1"/>
                          </pic:cNvPicPr>
                        </pic:nvPicPr>
                        <pic:blipFill>
                          <a:blip r:embed="rId12"/>
                          <a:srcRect/>
                          <a:stretch>
                            <a:fillRect/>
                          </a:stretch>
                        </pic:blipFill>
                        <pic:spPr bwMode="auto">
                          <a:xfrm>
                            <a:off x="0" y="0"/>
                            <a:ext cx="1898745" cy="2880000"/>
                          </a:xfrm>
                          <a:prstGeom prst="rect">
                            <a:avLst/>
                          </a:prstGeom>
                          <a:noFill/>
                          <a:ln w="9525">
                            <a:noFill/>
                            <a:miter lim="800000"/>
                            <a:headEnd/>
                            <a:tailEnd/>
                          </a:ln>
                        </pic:spPr>
                      </pic:pic>
                    </a:graphicData>
                  </a:graphic>
                </wp:inline>
              </w:drawing>
            </w:r>
          </w:p>
        </w:tc>
        <w:tc>
          <w:tcPr>
            <w:tcW w:w="4105" w:type="dxa"/>
            <w:gridSpan w:val="2"/>
            <w:shd w:val="clear" w:color="auto" w:fill="BFBFBF" w:themeFill="background1" w:themeFillShade="BF"/>
          </w:tcPr>
          <w:p w:rsidR="000962D0" w:rsidRDefault="000962D0" w:rsidP="000962D0">
            <w:pPr>
              <w:rPr>
                <w:sz w:val="36"/>
                <w:szCs w:val="36"/>
              </w:rPr>
            </w:pPr>
          </w:p>
          <w:p w:rsidR="00B64557" w:rsidRDefault="00B64557" w:rsidP="000962D0">
            <w:pPr>
              <w:rPr>
                <w:sz w:val="36"/>
                <w:szCs w:val="36"/>
              </w:rPr>
            </w:pPr>
            <w:r w:rsidRPr="00B64557">
              <w:t>James PATTERSON</w:t>
            </w:r>
            <w:r>
              <w:rPr>
                <w:sz w:val="36"/>
                <w:szCs w:val="36"/>
              </w:rPr>
              <w:br/>
              <w:t>Il seme del terrore</w:t>
            </w:r>
          </w:p>
          <w:p w:rsidR="00C81BE4" w:rsidRPr="00FD1DB9" w:rsidRDefault="00C81BE4" w:rsidP="00C81BE4">
            <w:pPr>
              <w:rPr>
                <w:sz w:val="36"/>
                <w:szCs w:val="36"/>
              </w:rPr>
            </w:pPr>
            <w:r>
              <w:t>Tutti possono esprimere un desiderio. Quello di Lindsay Boxer prevede qualche giorno di vacanza sereno con il marito Joe, la figlia Julie, la loro border collie Martha. Un sogno che tuttavia non sembra destinato a realizzarsi, almeno per ora. Perché il dipartimento di polizia di San Francisco ha sempre in serbo una sorpresa per Lindsay…</w:t>
            </w:r>
          </w:p>
        </w:tc>
        <w:tc>
          <w:tcPr>
            <w:tcW w:w="3544" w:type="dxa"/>
            <w:shd w:val="pct25" w:color="auto" w:fill="auto"/>
          </w:tcPr>
          <w:p w:rsidR="00C81BE4" w:rsidRDefault="00C81BE4" w:rsidP="00AA1C11">
            <w:pPr>
              <w:tabs>
                <w:tab w:val="left" w:pos="2145"/>
              </w:tabs>
              <w:jc w:val="center"/>
              <w:rPr>
                <w:noProof/>
              </w:rPr>
            </w:pPr>
          </w:p>
          <w:p w:rsidR="00AA1C11" w:rsidRDefault="00C81BE4" w:rsidP="00AA1C11">
            <w:pPr>
              <w:tabs>
                <w:tab w:val="left" w:pos="2145"/>
              </w:tabs>
              <w:jc w:val="center"/>
            </w:pPr>
            <w:r>
              <w:rPr>
                <w:noProof/>
              </w:rPr>
              <w:drawing>
                <wp:inline distT="0" distB="0" distL="0" distR="0">
                  <wp:extent cx="1722857" cy="2880000"/>
                  <wp:effectExtent l="19050" t="0" r="0" b="0"/>
                  <wp:docPr id="7" name="Immagine 7" descr="Caro Pier Paolo - Dacia Marain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o Pier Paolo - Dacia Maraini - copertina"/>
                          <pic:cNvPicPr>
                            <a:picLocks noChangeAspect="1" noChangeArrowheads="1"/>
                          </pic:cNvPicPr>
                        </pic:nvPicPr>
                        <pic:blipFill>
                          <a:blip r:embed="rId13"/>
                          <a:srcRect/>
                          <a:stretch>
                            <a:fillRect/>
                          </a:stretch>
                        </pic:blipFill>
                        <pic:spPr bwMode="auto">
                          <a:xfrm>
                            <a:off x="0" y="0"/>
                            <a:ext cx="1722857" cy="2880000"/>
                          </a:xfrm>
                          <a:prstGeom prst="rect">
                            <a:avLst/>
                          </a:prstGeom>
                          <a:noFill/>
                          <a:ln w="9525">
                            <a:noFill/>
                            <a:miter lim="800000"/>
                            <a:headEnd/>
                            <a:tailEnd/>
                          </a:ln>
                        </pic:spPr>
                      </pic:pic>
                    </a:graphicData>
                  </a:graphic>
                </wp:inline>
              </w:drawing>
            </w:r>
          </w:p>
          <w:p w:rsidR="00C81BE4" w:rsidRDefault="00C81BE4" w:rsidP="00AA1C11">
            <w:pPr>
              <w:tabs>
                <w:tab w:val="left" w:pos="2145"/>
              </w:tabs>
              <w:jc w:val="center"/>
            </w:pPr>
          </w:p>
          <w:p w:rsidR="00C81BE4" w:rsidRPr="00AA1C11" w:rsidRDefault="00C81BE4" w:rsidP="00AA1C11">
            <w:pPr>
              <w:tabs>
                <w:tab w:val="left" w:pos="2145"/>
              </w:tabs>
              <w:jc w:val="center"/>
            </w:pPr>
          </w:p>
        </w:tc>
        <w:tc>
          <w:tcPr>
            <w:tcW w:w="3969" w:type="dxa"/>
            <w:shd w:val="pct25" w:color="auto" w:fill="auto"/>
          </w:tcPr>
          <w:p w:rsidR="00B64557" w:rsidRPr="00B64557" w:rsidRDefault="00B64557" w:rsidP="000F608F">
            <w:pPr>
              <w:rPr>
                <w:sz w:val="36"/>
                <w:szCs w:val="36"/>
              </w:rPr>
            </w:pPr>
            <w:r>
              <w:t>Dacia MARAINI</w:t>
            </w:r>
            <w:r>
              <w:br/>
            </w:r>
            <w:r w:rsidRPr="00B64557">
              <w:rPr>
                <w:sz w:val="36"/>
                <w:szCs w:val="36"/>
              </w:rPr>
              <w:t>Caro Pier Paolo</w:t>
            </w:r>
          </w:p>
          <w:p w:rsidR="00B64557" w:rsidRPr="00C95B14" w:rsidRDefault="00C81BE4" w:rsidP="000F608F">
            <w:r>
              <w:t>Pier Paolo Pasolini è un autore di culto anche per i più giovani. La sua è stata una vita fuori dagli schemi: per la forza delle sue argomentazioni, l’anticonformismo, l’omosessualità, la passione per il cinema, la sua militanza e quella morte violenta e oscura. Sono passati cento anni dalla sua nascita, e quasi cinquanta dalla sua scomparsa. Eppure è ancora vivo, nitido, tra noi, ancora capace di dividere e di appassionare. Di quel mondo perduto, degli amici che lo hanno frequentato, della società letteraria di cui ha fatto parte, c’è un’unica protagonista, che oggi ha deciso di ricordare e raccontare: Dacia Maraini.</w:t>
            </w:r>
          </w:p>
        </w:tc>
      </w:tr>
      <w:tr w:rsidR="00F83B25" w:rsidRPr="00C61B80" w:rsidTr="007D55C0">
        <w:trPr>
          <w:trHeight w:val="4952"/>
        </w:trPr>
        <w:tc>
          <w:tcPr>
            <w:tcW w:w="3967" w:type="dxa"/>
            <w:shd w:val="pct25" w:color="auto" w:fill="auto"/>
            <w:vAlign w:val="center"/>
          </w:tcPr>
          <w:p w:rsidR="00F83B25" w:rsidRPr="00C61B80" w:rsidRDefault="00C81BE4" w:rsidP="00C53A70">
            <w:pPr>
              <w:jc w:val="center"/>
            </w:pPr>
            <w:r>
              <w:rPr>
                <w:noProof/>
              </w:rPr>
              <w:drawing>
                <wp:inline distT="0" distB="0" distL="0" distR="0">
                  <wp:extent cx="1894086" cy="2880000"/>
                  <wp:effectExtent l="19050" t="0" r="0" b="0"/>
                  <wp:docPr id="10" name="Immagine 10" descr="Amatissimi - Cara Wall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matissimi - Cara Wall - copertina"/>
                          <pic:cNvPicPr>
                            <a:picLocks noChangeAspect="1" noChangeArrowheads="1"/>
                          </pic:cNvPicPr>
                        </pic:nvPicPr>
                        <pic:blipFill>
                          <a:blip r:embed="rId14"/>
                          <a:srcRect/>
                          <a:stretch>
                            <a:fillRect/>
                          </a:stretch>
                        </pic:blipFill>
                        <pic:spPr bwMode="auto">
                          <a:xfrm>
                            <a:off x="0" y="0"/>
                            <a:ext cx="1894086" cy="2880000"/>
                          </a:xfrm>
                          <a:prstGeom prst="rect">
                            <a:avLst/>
                          </a:prstGeom>
                          <a:noFill/>
                          <a:ln w="9525">
                            <a:noFill/>
                            <a:miter lim="800000"/>
                            <a:headEnd/>
                            <a:tailEnd/>
                          </a:ln>
                        </pic:spPr>
                      </pic:pic>
                    </a:graphicData>
                  </a:graphic>
                </wp:inline>
              </w:drawing>
            </w:r>
          </w:p>
        </w:tc>
        <w:tc>
          <w:tcPr>
            <w:tcW w:w="4105" w:type="dxa"/>
            <w:gridSpan w:val="2"/>
            <w:shd w:val="pct25" w:color="auto" w:fill="auto"/>
          </w:tcPr>
          <w:p w:rsidR="005D767A" w:rsidRPr="00C81BE4" w:rsidRDefault="005D767A" w:rsidP="00AA5009"/>
          <w:p w:rsidR="00B64557" w:rsidRDefault="00B64557" w:rsidP="00AA5009">
            <w:pPr>
              <w:rPr>
                <w:sz w:val="36"/>
                <w:szCs w:val="36"/>
              </w:rPr>
            </w:pPr>
            <w:r w:rsidRPr="00C81BE4">
              <w:t>Cara WALL</w:t>
            </w:r>
            <w:r w:rsidRPr="00C81BE4">
              <w:br/>
            </w:r>
            <w:r w:rsidRPr="00C81BE4">
              <w:rPr>
                <w:sz w:val="36"/>
                <w:szCs w:val="36"/>
              </w:rPr>
              <w:t>Amatissimi</w:t>
            </w:r>
          </w:p>
          <w:p w:rsidR="005919D9" w:rsidRPr="00C81BE4" w:rsidRDefault="005919D9" w:rsidP="00AA5009">
            <w:pPr>
              <w:rPr>
                <w:sz w:val="36"/>
                <w:szCs w:val="36"/>
              </w:rPr>
            </w:pPr>
          </w:p>
          <w:p w:rsidR="00B64557" w:rsidRPr="00C81BE4" w:rsidRDefault="00C81BE4" w:rsidP="00AA5009">
            <w:r w:rsidRPr="00C81BE4">
              <w:t>«</w:t>
            </w:r>
            <w:r w:rsidRPr="00C81BE4">
              <w:rPr>
                <w:iCs/>
              </w:rPr>
              <w:t>Questo libro meraviglioso ha tutto ciò che è più difficile da trovare in letteratura: matrimoni felici sostenuti da un amore duraturo, amicizie consolidate che reggono di fronte alle sfide, esplorazioni sfumate della fede religiosa, personaggi che si sforzano di fare del bene agli altri mentre combattono i propri demoni.</w:t>
            </w:r>
            <w:r w:rsidRPr="00C81BE4">
              <w:t>»</w:t>
            </w:r>
          </w:p>
        </w:tc>
        <w:tc>
          <w:tcPr>
            <w:tcW w:w="3544" w:type="dxa"/>
            <w:shd w:val="pct25" w:color="auto" w:fill="auto"/>
          </w:tcPr>
          <w:p w:rsidR="005919D9" w:rsidRDefault="005919D9" w:rsidP="005919D9">
            <w:pPr>
              <w:jc w:val="center"/>
            </w:pPr>
          </w:p>
          <w:p w:rsidR="005919D9" w:rsidRDefault="005919D9" w:rsidP="005919D9">
            <w:pPr>
              <w:jc w:val="center"/>
            </w:pPr>
          </w:p>
          <w:p w:rsidR="00F83B25" w:rsidRPr="005919D9" w:rsidRDefault="005919D9" w:rsidP="005919D9">
            <w:pPr>
              <w:jc w:val="center"/>
            </w:pPr>
            <w:r>
              <w:rPr>
                <w:noProof/>
              </w:rPr>
              <w:drawing>
                <wp:inline distT="0" distB="0" distL="0" distR="0">
                  <wp:extent cx="1816094" cy="2880000"/>
                  <wp:effectExtent l="19050" t="0" r="0" b="0"/>
                  <wp:docPr id="13" name="Immagine 13" descr="Tutto per i bambini - Delphine de Vigan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utto per i bambini - Delphine de Vigan - copertina"/>
                          <pic:cNvPicPr>
                            <a:picLocks noChangeAspect="1" noChangeArrowheads="1"/>
                          </pic:cNvPicPr>
                        </pic:nvPicPr>
                        <pic:blipFill>
                          <a:blip r:embed="rId15"/>
                          <a:srcRect/>
                          <a:stretch>
                            <a:fillRect/>
                          </a:stretch>
                        </pic:blipFill>
                        <pic:spPr bwMode="auto">
                          <a:xfrm>
                            <a:off x="0" y="0"/>
                            <a:ext cx="1816094" cy="2880000"/>
                          </a:xfrm>
                          <a:prstGeom prst="rect">
                            <a:avLst/>
                          </a:prstGeom>
                          <a:noFill/>
                          <a:ln w="9525">
                            <a:noFill/>
                            <a:miter lim="800000"/>
                            <a:headEnd/>
                            <a:tailEnd/>
                          </a:ln>
                        </pic:spPr>
                      </pic:pic>
                    </a:graphicData>
                  </a:graphic>
                </wp:inline>
              </w:drawing>
            </w:r>
          </w:p>
        </w:tc>
        <w:tc>
          <w:tcPr>
            <w:tcW w:w="3969" w:type="dxa"/>
            <w:shd w:val="pct25" w:color="auto" w:fill="auto"/>
          </w:tcPr>
          <w:p w:rsidR="00B64557" w:rsidRPr="00B64557" w:rsidRDefault="00B64557" w:rsidP="00AA5009">
            <w:pPr>
              <w:rPr>
                <w:sz w:val="36"/>
                <w:szCs w:val="36"/>
              </w:rPr>
            </w:pPr>
            <w:r>
              <w:t>Delphine DE VIGAN</w:t>
            </w:r>
            <w:r>
              <w:br/>
            </w:r>
            <w:r w:rsidRPr="00B64557">
              <w:rPr>
                <w:sz w:val="36"/>
                <w:szCs w:val="36"/>
              </w:rPr>
              <w:t>Tutto per i bambini</w:t>
            </w:r>
          </w:p>
          <w:p w:rsidR="00B64557" w:rsidRPr="005919D9" w:rsidRDefault="005919D9" w:rsidP="005919D9">
            <w:r w:rsidRPr="005919D9">
              <w:rPr>
                <w:bCs/>
              </w:rPr>
              <w:t>Parigi, 2019. Moglie e madre modello, Mélanie gestisce un canale YouTube che ha milioni di iscritti, Happy Récré, interamente dedicato ai suoi figli, Sam e Kim, di otto e sei anni. I bambini si esibiscono in una recita ininterrotta davanti alla telecamera: Mélanie ha trasformato le loro identità in un bene di consumo. Ma un giorno i riflettori di Happy Récré fanno cortocircuito. Kim è scomparsa. Delphine de Vigan si avventura con coraggio nell'universo tanto complesso quanto affascinante dei social network, restituendo il ritratto di una società – la nostra – in cui non c'è niente che non possa essere messo in scena e in vendita. Persino, e soprattutto, la felicità</w:t>
            </w:r>
          </w:p>
        </w:tc>
      </w:tr>
      <w:tr w:rsidR="00AA5009" w:rsidRPr="00C61B80" w:rsidTr="007D55C0">
        <w:trPr>
          <w:trHeight w:val="4242"/>
        </w:trPr>
        <w:tc>
          <w:tcPr>
            <w:tcW w:w="3967" w:type="dxa"/>
            <w:shd w:val="pct25" w:color="auto" w:fill="auto"/>
            <w:vAlign w:val="center"/>
          </w:tcPr>
          <w:p w:rsidR="00AA5009" w:rsidRDefault="005919D9" w:rsidP="00AA5009">
            <w:pPr>
              <w:jc w:val="center"/>
              <w:rPr>
                <w:noProof/>
              </w:rPr>
            </w:pPr>
            <w:r>
              <w:rPr>
                <w:noProof/>
              </w:rPr>
              <w:drawing>
                <wp:inline distT="0" distB="0" distL="0" distR="0">
                  <wp:extent cx="1875674" cy="2880000"/>
                  <wp:effectExtent l="19050" t="0" r="0" b="0"/>
                  <wp:docPr id="16" name="Immagine 16" descr="La signora di Reykjavik - Ragnar Jónasson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 signora di Reykjavik - Ragnar Jónasson - copertina"/>
                          <pic:cNvPicPr>
                            <a:picLocks noChangeAspect="1" noChangeArrowheads="1"/>
                          </pic:cNvPicPr>
                        </pic:nvPicPr>
                        <pic:blipFill>
                          <a:blip r:embed="rId16"/>
                          <a:srcRect/>
                          <a:stretch>
                            <a:fillRect/>
                          </a:stretch>
                        </pic:blipFill>
                        <pic:spPr bwMode="auto">
                          <a:xfrm>
                            <a:off x="0" y="0"/>
                            <a:ext cx="1875674" cy="2880000"/>
                          </a:xfrm>
                          <a:prstGeom prst="rect">
                            <a:avLst/>
                          </a:prstGeom>
                          <a:noFill/>
                          <a:ln w="9525">
                            <a:noFill/>
                            <a:miter lim="800000"/>
                            <a:headEnd/>
                            <a:tailEnd/>
                          </a:ln>
                        </pic:spPr>
                      </pic:pic>
                    </a:graphicData>
                  </a:graphic>
                </wp:inline>
              </w:drawing>
            </w:r>
          </w:p>
        </w:tc>
        <w:tc>
          <w:tcPr>
            <w:tcW w:w="4105" w:type="dxa"/>
            <w:gridSpan w:val="2"/>
            <w:shd w:val="pct25" w:color="auto" w:fill="auto"/>
          </w:tcPr>
          <w:p w:rsidR="00041BAD" w:rsidRPr="00B64557" w:rsidRDefault="00B64557" w:rsidP="00597149">
            <w:pPr>
              <w:rPr>
                <w:sz w:val="36"/>
                <w:szCs w:val="36"/>
              </w:rPr>
            </w:pPr>
            <w:r>
              <w:t>Ragnar JONASSON</w:t>
            </w:r>
            <w:r>
              <w:br/>
            </w:r>
            <w:r w:rsidRPr="00B64557">
              <w:rPr>
                <w:sz w:val="36"/>
                <w:szCs w:val="36"/>
              </w:rPr>
              <w:t>La signora di Reykjavik</w:t>
            </w:r>
          </w:p>
          <w:p w:rsidR="00B64557" w:rsidRPr="002C550A" w:rsidRDefault="005919D9" w:rsidP="005919D9">
            <w:r>
              <w:t>Hulda, «la donna nascosta», cela un segreto già nel nome. Ruvida e ribelle, è tra i migliori investigatori della polizia di Reykjavík: a sessantaquattro anni, però, competenza e abnegazione non sono sufficienti, visto che ai piani alti c’è chi è ansioso di mandarla in pensione. Ma Hulda ha dato tutto alla carriera e la prospettiva di dover lasciare il lavoro a cui ha dedicato la sua vita la fa infuriare. Ottenuto il permesso di dedicarsi a un’ultima indagine, un cold case a sua scelta, Hulda sa perfettamente qual è il caso che vuole riaprire. Dieci anni prima, una giovane donna, arrivata dalla Russia con la richiesta di asilo politico, era stata trovata morta …</w:t>
            </w:r>
          </w:p>
        </w:tc>
        <w:tc>
          <w:tcPr>
            <w:tcW w:w="3544" w:type="dxa"/>
            <w:shd w:val="pct25" w:color="auto" w:fill="auto"/>
          </w:tcPr>
          <w:p w:rsidR="008E56F6" w:rsidRDefault="008E56F6" w:rsidP="008E56F6"/>
          <w:p w:rsidR="00AA5009" w:rsidRPr="008E56F6" w:rsidRDefault="008E56F6" w:rsidP="008E56F6">
            <w:pPr>
              <w:jc w:val="center"/>
            </w:pPr>
            <w:r>
              <w:rPr>
                <w:noProof/>
              </w:rPr>
              <w:drawing>
                <wp:inline distT="0" distB="0" distL="0" distR="0">
                  <wp:extent cx="1859855" cy="2880000"/>
                  <wp:effectExtent l="19050" t="0" r="7045" b="0"/>
                  <wp:docPr id="6" name="Immagine 1" descr="Varietà della malinconia - Alain de Botton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ietà della malinconia - Alain de Botton - copertina"/>
                          <pic:cNvPicPr>
                            <a:picLocks noChangeAspect="1" noChangeArrowheads="1"/>
                          </pic:cNvPicPr>
                        </pic:nvPicPr>
                        <pic:blipFill>
                          <a:blip r:embed="rId17"/>
                          <a:srcRect/>
                          <a:stretch>
                            <a:fillRect/>
                          </a:stretch>
                        </pic:blipFill>
                        <pic:spPr bwMode="auto">
                          <a:xfrm>
                            <a:off x="0" y="0"/>
                            <a:ext cx="1859855" cy="2880000"/>
                          </a:xfrm>
                          <a:prstGeom prst="rect">
                            <a:avLst/>
                          </a:prstGeom>
                          <a:noFill/>
                          <a:ln w="9525">
                            <a:noFill/>
                            <a:miter lim="800000"/>
                            <a:headEnd/>
                            <a:tailEnd/>
                          </a:ln>
                        </pic:spPr>
                      </pic:pic>
                    </a:graphicData>
                  </a:graphic>
                </wp:inline>
              </w:drawing>
            </w:r>
          </w:p>
        </w:tc>
        <w:tc>
          <w:tcPr>
            <w:tcW w:w="3969" w:type="dxa"/>
            <w:shd w:val="pct25" w:color="auto" w:fill="auto"/>
          </w:tcPr>
          <w:p w:rsidR="00672234" w:rsidRDefault="00672234" w:rsidP="00AA5009"/>
          <w:p w:rsidR="008E56F6" w:rsidRDefault="008E56F6" w:rsidP="00AA5009">
            <w:r>
              <w:t>Alain DE BOTTON</w:t>
            </w:r>
          </w:p>
          <w:p w:rsidR="008E56F6" w:rsidRDefault="008E56F6" w:rsidP="00AA5009">
            <w:pPr>
              <w:rPr>
                <w:sz w:val="36"/>
                <w:szCs w:val="36"/>
              </w:rPr>
            </w:pPr>
            <w:r w:rsidRPr="008E56F6">
              <w:rPr>
                <w:sz w:val="36"/>
                <w:szCs w:val="36"/>
              </w:rPr>
              <w:t>Varietà della malinconia</w:t>
            </w:r>
          </w:p>
          <w:p w:rsidR="008E56F6" w:rsidRPr="008E56F6" w:rsidRDefault="008E56F6" w:rsidP="00AA5009">
            <w:pPr>
              <w:rPr>
                <w:sz w:val="36"/>
                <w:szCs w:val="36"/>
              </w:rPr>
            </w:pPr>
          </w:p>
          <w:p w:rsidR="008E56F6" w:rsidRPr="008E56F6" w:rsidRDefault="008E56F6" w:rsidP="00AA5009">
            <w:r w:rsidRPr="008E56F6">
              <w:rPr>
                <w:bCs/>
              </w:rPr>
              <w:t>Alain de Botton è un profondo conoscitore delle passioni e delle emozioni umane che racconta nei suoi saggi con leggerezza, acume e grande capacità divulgativa. In questo libro raccoglie e interpreta con cura una gamma degli stati d’animo malinconici più universalmente riconoscibili, dalla malinconia della domenica sera a quella dell’adolescenza, a quella della fine dell’estate e dell’innamoramento, aiutando il lettore a riconoscerla e viverla a pieno</w:t>
            </w:r>
          </w:p>
        </w:tc>
      </w:tr>
      <w:tr w:rsidR="00AA5009" w:rsidRPr="00C61B80" w:rsidTr="007D55C0">
        <w:trPr>
          <w:trHeight w:val="4789"/>
        </w:trPr>
        <w:tc>
          <w:tcPr>
            <w:tcW w:w="3967" w:type="dxa"/>
            <w:shd w:val="pct25" w:color="auto" w:fill="auto"/>
            <w:vAlign w:val="center"/>
          </w:tcPr>
          <w:p w:rsidR="00AA5009" w:rsidRDefault="00421CE2" w:rsidP="00AA5009">
            <w:pPr>
              <w:jc w:val="center"/>
              <w:rPr>
                <w:noProof/>
              </w:rPr>
            </w:pPr>
            <w:r>
              <w:rPr>
                <w:noProof/>
              </w:rPr>
              <w:drawing>
                <wp:inline distT="0" distB="0" distL="0" distR="0">
                  <wp:extent cx="1837714" cy="2880000"/>
                  <wp:effectExtent l="19050" t="0" r="0" b="0"/>
                  <wp:docPr id="8" name="Immagine 1" descr="Una persona alla volta - Gino Strada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 persona alla volta - Gino Strada - copertina"/>
                          <pic:cNvPicPr>
                            <a:picLocks noChangeAspect="1" noChangeArrowheads="1"/>
                          </pic:cNvPicPr>
                        </pic:nvPicPr>
                        <pic:blipFill>
                          <a:blip r:embed="rId18"/>
                          <a:srcRect/>
                          <a:stretch>
                            <a:fillRect/>
                          </a:stretch>
                        </pic:blipFill>
                        <pic:spPr bwMode="auto">
                          <a:xfrm>
                            <a:off x="0" y="0"/>
                            <a:ext cx="1837714" cy="2880000"/>
                          </a:xfrm>
                          <a:prstGeom prst="rect">
                            <a:avLst/>
                          </a:prstGeom>
                          <a:noFill/>
                          <a:ln w="9525">
                            <a:noFill/>
                            <a:miter lim="800000"/>
                            <a:headEnd/>
                            <a:tailEnd/>
                          </a:ln>
                        </pic:spPr>
                      </pic:pic>
                    </a:graphicData>
                  </a:graphic>
                </wp:inline>
              </w:drawing>
            </w:r>
          </w:p>
        </w:tc>
        <w:tc>
          <w:tcPr>
            <w:tcW w:w="4105" w:type="dxa"/>
            <w:gridSpan w:val="2"/>
            <w:shd w:val="pct25" w:color="auto" w:fill="auto"/>
          </w:tcPr>
          <w:p w:rsidR="00672234" w:rsidRDefault="00672234" w:rsidP="00C95380"/>
          <w:p w:rsidR="00421CE2" w:rsidRPr="00421CE2" w:rsidRDefault="00421CE2" w:rsidP="00C95380">
            <w:pPr>
              <w:rPr>
                <w:sz w:val="36"/>
                <w:szCs w:val="36"/>
              </w:rPr>
            </w:pPr>
            <w:r>
              <w:t>Gino STRADA</w:t>
            </w:r>
            <w:r>
              <w:br/>
            </w:r>
            <w:r w:rsidRPr="00421CE2">
              <w:rPr>
                <w:sz w:val="36"/>
                <w:szCs w:val="36"/>
              </w:rPr>
              <w:t>Una persona alla volta</w:t>
            </w:r>
          </w:p>
          <w:p w:rsidR="00421CE2" w:rsidRPr="00F63330" w:rsidRDefault="00F63330" w:rsidP="00C95380">
            <w:r w:rsidRPr="00F63330">
              <w:rPr>
                <w:bCs/>
              </w:rPr>
              <w:t>Da Kabul a Hiroshima, il racconto di una missione durata tutta la vita</w:t>
            </w:r>
            <w:r>
              <w:rPr>
                <w:bCs/>
              </w:rPr>
              <w:t>, quella di chirurgo</w:t>
            </w:r>
            <w:r w:rsidRPr="00F63330">
              <w:rPr>
                <w:bCs/>
              </w:rPr>
              <w:t>: «Non un'autobiografia, un genere che proprio non fa per me, ma le cose più importanti che ho capito guardando il mondo dopo tutti questi anni in giro»</w:t>
            </w:r>
          </w:p>
        </w:tc>
        <w:tc>
          <w:tcPr>
            <w:tcW w:w="3544" w:type="dxa"/>
            <w:shd w:val="pct25" w:color="auto" w:fill="auto"/>
          </w:tcPr>
          <w:p w:rsidR="007D55C0" w:rsidRDefault="007D55C0" w:rsidP="00672234">
            <w:pPr>
              <w:jc w:val="center"/>
            </w:pPr>
          </w:p>
          <w:p w:rsidR="00AA5009" w:rsidRPr="007D55C0" w:rsidRDefault="007D55C0" w:rsidP="007D55C0">
            <w:pPr>
              <w:jc w:val="center"/>
            </w:pPr>
            <w:r>
              <w:rPr>
                <w:noProof/>
              </w:rPr>
              <w:drawing>
                <wp:inline distT="0" distB="0" distL="0" distR="0">
                  <wp:extent cx="1802384" cy="2520000"/>
                  <wp:effectExtent l="19050" t="0" r="7366" b="0"/>
                  <wp:docPr id="9" name="Immagine 1" descr="Una piccola questione di cuore - Alessandro Robecch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 piccola questione di cuore - Alessandro Robecchi - copertina"/>
                          <pic:cNvPicPr>
                            <a:picLocks noChangeAspect="1" noChangeArrowheads="1"/>
                          </pic:cNvPicPr>
                        </pic:nvPicPr>
                        <pic:blipFill>
                          <a:blip r:embed="rId19"/>
                          <a:srcRect/>
                          <a:stretch>
                            <a:fillRect/>
                          </a:stretch>
                        </pic:blipFill>
                        <pic:spPr bwMode="auto">
                          <a:xfrm>
                            <a:off x="0" y="0"/>
                            <a:ext cx="1802384" cy="2520000"/>
                          </a:xfrm>
                          <a:prstGeom prst="rect">
                            <a:avLst/>
                          </a:prstGeom>
                          <a:noFill/>
                          <a:ln w="9525">
                            <a:noFill/>
                            <a:miter lim="800000"/>
                            <a:headEnd/>
                            <a:tailEnd/>
                          </a:ln>
                        </pic:spPr>
                      </pic:pic>
                    </a:graphicData>
                  </a:graphic>
                </wp:inline>
              </w:drawing>
            </w:r>
          </w:p>
        </w:tc>
        <w:tc>
          <w:tcPr>
            <w:tcW w:w="3969" w:type="dxa"/>
            <w:shd w:val="pct25" w:color="auto" w:fill="auto"/>
          </w:tcPr>
          <w:p w:rsidR="007D55C0" w:rsidRDefault="007D55C0" w:rsidP="00DD701E">
            <w:pPr>
              <w:rPr>
                <w:sz w:val="36"/>
                <w:szCs w:val="36"/>
              </w:rPr>
            </w:pPr>
            <w:r w:rsidRPr="007D55C0">
              <w:t>Alessandro ROBECCHI</w:t>
            </w:r>
            <w:r w:rsidRPr="007D55C0">
              <w:br/>
            </w:r>
            <w:r>
              <w:rPr>
                <w:sz w:val="36"/>
                <w:szCs w:val="36"/>
              </w:rPr>
              <w:t>Una piccola questione di cuore</w:t>
            </w:r>
          </w:p>
          <w:p w:rsidR="007D55C0" w:rsidRPr="007D55C0" w:rsidRDefault="007D55C0" w:rsidP="00DD701E">
            <w:pPr>
              <w:rPr>
                <w:sz w:val="36"/>
                <w:szCs w:val="36"/>
              </w:rPr>
            </w:pPr>
            <w:r w:rsidRPr="007D55C0">
              <w:rPr>
                <w:bCs/>
              </w:rPr>
              <w:t>Due indagini che finiscono per incrociarsi, Carlo Monterossi, Oscar Falcone, la Cirrielli, Ghezzi e Carella, formano un unico gruppo, tra battibecchi, divergenze e diverse visioni del mondo. E insieme ci trascinano dentro la Milano Nera di Alessandro Robecchi. Un giallo d’alta scuola; un intreccio che è come un meccanismo perfetto, un ritmo che conquista subito il lettore</w:t>
            </w:r>
          </w:p>
        </w:tc>
      </w:tr>
    </w:tbl>
    <w:p w:rsidR="00016283" w:rsidRPr="00AF2B44" w:rsidRDefault="00016283">
      <w:pPr>
        <w:rPr>
          <w:rFonts w:cstheme="majorHAnsi"/>
        </w:rPr>
      </w:pPr>
    </w:p>
    <w:sectPr w:rsidR="00016283" w:rsidRPr="00AF2B44"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89A" w:rsidRDefault="0003289A" w:rsidP="00D66F75">
      <w:r>
        <w:separator/>
      </w:r>
    </w:p>
  </w:endnote>
  <w:endnote w:type="continuationSeparator" w:id="1">
    <w:p w:rsidR="0003289A" w:rsidRDefault="0003289A"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89A" w:rsidRDefault="0003289A" w:rsidP="00D66F75">
      <w:r>
        <w:separator/>
      </w:r>
    </w:p>
  </w:footnote>
  <w:footnote w:type="continuationSeparator" w:id="1">
    <w:p w:rsidR="0003289A" w:rsidRDefault="0003289A"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283"/>
  <w:characterSpacingControl w:val="doNotCompress"/>
  <w:footnotePr>
    <w:footnote w:id="0"/>
    <w:footnote w:id="1"/>
  </w:footnotePr>
  <w:endnotePr>
    <w:endnote w:id="0"/>
    <w:endnote w:id="1"/>
  </w:endnotePr>
  <w:compat>
    <w:useFELayout/>
    <w:doNotAutofitConstrainedTables/>
    <w:splitPgBreakAndParaMark/>
  </w:compat>
  <w:rsids>
    <w:rsidRoot w:val="00377168"/>
    <w:rsid w:val="000037B9"/>
    <w:rsid w:val="0000522F"/>
    <w:rsid w:val="00005D15"/>
    <w:rsid w:val="000063C1"/>
    <w:rsid w:val="00011CBB"/>
    <w:rsid w:val="00011D1F"/>
    <w:rsid w:val="0001221C"/>
    <w:rsid w:val="00012716"/>
    <w:rsid w:val="000152EA"/>
    <w:rsid w:val="0001554D"/>
    <w:rsid w:val="00015889"/>
    <w:rsid w:val="00016283"/>
    <w:rsid w:val="00016CA8"/>
    <w:rsid w:val="00021D40"/>
    <w:rsid w:val="00022C33"/>
    <w:rsid w:val="00022F5E"/>
    <w:rsid w:val="00023F54"/>
    <w:rsid w:val="00024009"/>
    <w:rsid w:val="00025C62"/>
    <w:rsid w:val="00025CBA"/>
    <w:rsid w:val="00026362"/>
    <w:rsid w:val="000277EF"/>
    <w:rsid w:val="00030977"/>
    <w:rsid w:val="0003289A"/>
    <w:rsid w:val="0003528A"/>
    <w:rsid w:val="00035642"/>
    <w:rsid w:val="00035A71"/>
    <w:rsid w:val="00035CD3"/>
    <w:rsid w:val="00036611"/>
    <w:rsid w:val="00037932"/>
    <w:rsid w:val="00040345"/>
    <w:rsid w:val="00041BAD"/>
    <w:rsid w:val="000444DB"/>
    <w:rsid w:val="00045735"/>
    <w:rsid w:val="0004628B"/>
    <w:rsid w:val="00047F3A"/>
    <w:rsid w:val="00050598"/>
    <w:rsid w:val="00050727"/>
    <w:rsid w:val="00050896"/>
    <w:rsid w:val="0005181F"/>
    <w:rsid w:val="0005249C"/>
    <w:rsid w:val="000537AB"/>
    <w:rsid w:val="00063282"/>
    <w:rsid w:val="00063609"/>
    <w:rsid w:val="000637E5"/>
    <w:rsid w:val="00063820"/>
    <w:rsid w:val="00063FA1"/>
    <w:rsid w:val="00065D6D"/>
    <w:rsid w:val="00067C97"/>
    <w:rsid w:val="00070941"/>
    <w:rsid w:val="00070B73"/>
    <w:rsid w:val="00070F71"/>
    <w:rsid w:val="000715AF"/>
    <w:rsid w:val="000740A0"/>
    <w:rsid w:val="00075094"/>
    <w:rsid w:val="000769CF"/>
    <w:rsid w:val="00077430"/>
    <w:rsid w:val="00081476"/>
    <w:rsid w:val="00081846"/>
    <w:rsid w:val="00081FEB"/>
    <w:rsid w:val="00082BF4"/>
    <w:rsid w:val="00084C75"/>
    <w:rsid w:val="00086984"/>
    <w:rsid w:val="00087253"/>
    <w:rsid w:val="000877AC"/>
    <w:rsid w:val="00090D98"/>
    <w:rsid w:val="00094D3F"/>
    <w:rsid w:val="0009557E"/>
    <w:rsid w:val="000962D0"/>
    <w:rsid w:val="00096E5E"/>
    <w:rsid w:val="000A0714"/>
    <w:rsid w:val="000A1385"/>
    <w:rsid w:val="000A1E05"/>
    <w:rsid w:val="000A2BE4"/>
    <w:rsid w:val="000A3502"/>
    <w:rsid w:val="000A496B"/>
    <w:rsid w:val="000A4977"/>
    <w:rsid w:val="000A5534"/>
    <w:rsid w:val="000A6AFF"/>
    <w:rsid w:val="000B1375"/>
    <w:rsid w:val="000B24AD"/>
    <w:rsid w:val="000B338C"/>
    <w:rsid w:val="000B6320"/>
    <w:rsid w:val="000B70F8"/>
    <w:rsid w:val="000C06FE"/>
    <w:rsid w:val="000C1736"/>
    <w:rsid w:val="000C4134"/>
    <w:rsid w:val="000C56E0"/>
    <w:rsid w:val="000C58BD"/>
    <w:rsid w:val="000C7A46"/>
    <w:rsid w:val="000D016F"/>
    <w:rsid w:val="000D04B5"/>
    <w:rsid w:val="000D340B"/>
    <w:rsid w:val="000D44F9"/>
    <w:rsid w:val="000D5B49"/>
    <w:rsid w:val="000D6D6C"/>
    <w:rsid w:val="000E5BB0"/>
    <w:rsid w:val="000E61DA"/>
    <w:rsid w:val="000E6A19"/>
    <w:rsid w:val="000F06AD"/>
    <w:rsid w:val="000F2953"/>
    <w:rsid w:val="000F51F7"/>
    <w:rsid w:val="000F608F"/>
    <w:rsid w:val="000F6A15"/>
    <w:rsid w:val="000F7804"/>
    <w:rsid w:val="001000A9"/>
    <w:rsid w:val="0010556D"/>
    <w:rsid w:val="00105E7D"/>
    <w:rsid w:val="001074AE"/>
    <w:rsid w:val="00107E6A"/>
    <w:rsid w:val="00110B37"/>
    <w:rsid w:val="00110DAD"/>
    <w:rsid w:val="001112DD"/>
    <w:rsid w:val="001115E3"/>
    <w:rsid w:val="00112010"/>
    <w:rsid w:val="00112D24"/>
    <w:rsid w:val="00114F52"/>
    <w:rsid w:val="0011586A"/>
    <w:rsid w:val="00115900"/>
    <w:rsid w:val="00116592"/>
    <w:rsid w:val="00117718"/>
    <w:rsid w:val="00120C92"/>
    <w:rsid w:val="00121CDC"/>
    <w:rsid w:val="00123A24"/>
    <w:rsid w:val="001260AF"/>
    <w:rsid w:val="00126962"/>
    <w:rsid w:val="00127BC6"/>
    <w:rsid w:val="00127EEE"/>
    <w:rsid w:val="00130EB0"/>
    <w:rsid w:val="0013133B"/>
    <w:rsid w:val="0013257D"/>
    <w:rsid w:val="00134F7F"/>
    <w:rsid w:val="00140777"/>
    <w:rsid w:val="00140AA2"/>
    <w:rsid w:val="00141263"/>
    <w:rsid w:val="00141B84"/>
    <w:rsid w:val="00141D75"/>
    <w:rsid w:val="00141DC2"/>
    <w:rsid w:val="001432A6"/>
    <w:rsid w:val="0014389E"/>
    <w:rsid w:val="00143F34"/>
    <w:rsid w:val="00144097"/>
    <w:rsid w:val="001440F8"/>
    <w:rsid w:val="001447B9"/>
    <w:rsid w:val="00147373"/>
    <w:rsid w:val="00147796"/>
    <w:rsid w:val="00147EBE"/>
    <w:rsid w:val="00150D55"/>
    <w:rsid w:val="00151B51"/>
    <w:rsid w:val="001524AB"/>
    <w:rsid w:val="0015367D"/>
    <w:rsid w:val="0015412F"/>
    <w:rsid w:val="0015483E"/>
    <w:rsid w:val="00156B47"/>
    <w:rsid w:val="001571E3"/>
    <w:rsid w:val="00157909"/>
    <w:rsid w:val="00157B44"/>
    <w:rsid w:val="00163810"/>
    <w:rsid w:val="00163C6D"/>
    <w:rsid w:val="001712D5"/>
    <w:rsid w:val="00173775"/>
    <w:rsid w:val="0017515F"/>
    <w:rsid w:val="00180D8E"/>
    <w:rsid w:val="00183485"/>
    <w:rsid w:val="00183774"/>
    <w:rsid w:val="0018488B"/>
    <w:rsid w:val="00184A0A"/>
    <w:rsid w:val="0018689C"/>
    <w:rsid w:val="001875A5"/>
    <w:rsid w:val="001905C3"/>
    <w:rsid w:val="00192EA4"/>
    <w:rsid w:val="00193243"/>
    <w:rsid w:val="00197364"/>
    <w:rsid w:val="001A6F7D"/>
    <w:rsid w:val="001B26F1"/>
    <w:rsid w:val="001B2B68"/>
    <w:rsid w:val="001B443D"/>
    <w:rsid w:val="001B78FE"/>
    <w:rsid w:val="001C001B"/>
    <w:rsid w:val="001C028E"/>
    <w:rsid w:val="001C1D84"/>
    <w:rsid w:val="001C28BD"/>
    <w:rsid w:val="001C485E"/>
    <w:rsid w:val="001C557A"/>
    <w:rsid w:val="001C58ED"/>
    <w:rsid w:val="001D0431"/>
    <w:rsid w:val="001D0F2B"/>
    <w:rsid w:val="001D1536"/>
    <w:rsid w:val="001D2DBB"/>
    <w:rsid w:val="001D2EBA"/>
    <w:rsid w:val="001D3020"/>
    <w:rsid w:val="001D4B96"/>
    <w:rsid w:val="001D743F"/>
    <w:rsid w:val="001D7D11"/>
    <w:rsid w:val="001E0FE9"/>
    <w:rsid w:val="001E4783"/>
    <w:rsid w:val="001F0C26"/>
    <w:rsid w:val="001F1217"/>
    <w:rsid w:val="001F3731"/>
    <w:rsid w:val="001F40A4"/>
    <w:rsid w:val="001F43F1"/>
    <w:rsid w:val="001F48B9"/>
    <w:rsid w:val="001F60B1"/>
    <w:rsid w:val="001F6F8E"/>
    <w:rsid w:val="002004B1"/>
    <w:rsid w:val="00200B7B"/>
    <w:rsid w:val="00200D2F"/>
    <w:rsid w:val="00200DEC"/>
    <w:rsid w:val="00200F3B"/>
    <w:rsid w:val="00200FD8"/>
    <w:rsid w:val="0020175F"/>
    <w:rsid w:val="002024B8"/>
    <w:rsid w:val="00202F31"/>
    <w:rsid w:val="00203A4A"/>
    <w:rsid w:val="002046FE"/>
    <w:rsid w:val="00206BD9"/>
    <w:rsid w:val="00211267"/>
    <w:rsid w:val="00213081"/>
    <w:rsid w:val="00216645"/>
    <w:rsid w:val="00222556"/>
    <w:rsid w:val="00222813"/>
    <w:rsid w:val="00225D94"/>
    <w:rsid w:val="002268F7"/>
    <w:rsid w:val="00227508"/>
    <w:rsid w:val="00227C68"/>
    <w:rsid w:val="00230654"/>
    <w:rsid w:val="002308BB"/>
    <w:rsid w:val="002323F8"/>
    <w:rsid w:val="0023248C"/>
    <w:rsid w:val="00235286"/>
    <w:rsid w:val="00235BDD"/>
    <w:rsid w:val="00235E5E"/>
    <w:rsid w:val="0023661A"/>
    <w:rsid w:val="00240E76"/>
    <w:rsid w:val="00240EE4"/>
    <w:rsid w:val="00245344"/>
    <w:rsid w:val="00247272"/>
    <w:rsid w:val="00247F5D"/>
    <w:rsid w:val="00256F07"/>
    <w:rsid w:val="00261B6B"/>
    <w:rsid w:val="00262F48"/>
    <w:rsid w:val="00270E0A"/>
    <w:rsid w:val="00272C2C"/>
    <w:rsid w:val="002735DE"/>
    <w:rsid w:val="00275320"/>
    <w:rsid w:val="00276477"/>
    <w:rsid w:val="00281B89"/>
    <w:rsid w:val="00283D8B"/>
    <w:rsid w:val="00285A2E"/>
    <w:rsid w:val="0028610F"/>
    <w:rsid w:val="00287B03"/>
    <w:rsid w:val="00290A3D"/>
    <w:rsid w:val="00290D1A"/>
    <w:rsid w:val="00291637"/>
    <w:rsid w:val="00292D75"/>
    <w:rsid w:val="002979AC"/>
    <w:rsid w:val="002A0857"/>
    <w:rsid w:val="002A1B8B"/>
    <w:rsid w:val="002A3BCA"/>
    <w:rsid w:val="002A4704"/>
    <w:rsid w:val="002A4D2C"/>
    <w:rsid w:val="002A5744"/>
    <w:rsid w:val="002A580D"/>
    <w:rsid w:val="002A5B35"/>
    <w:rsid w:val="002A6F77"/>
    <w:rsid w:val="002A6FC5"/>
    <w:rsid w:val="002A7310"/>
    <w:rsid w:val="002B1740"/>
    <w:rsid w:val="002B436C"/>
    <w:rsid w:val="002B49DF"/>
    <w:rsid w:val="002B4E84"/>
    <w:rsid w:val="002B69D0"/>
    <w:rsid w:val="002B6C05"/>
    <w:rsid w:val="002B6D81"/>
    <w:rsid w:val="002C133E"/>
    <w:rsid w:val="002C1E04"/>
    <w:rsid w:val="002C304B"/>
    <w:rsid w:val="002C4C0B"/>
    <w:rsid w:val="002C5256"/>
    <w:rsid w:val="002C550A"/>
    <w:rsid w:val="002C6300"/>
    <w:rsid w:val="002C6A50"/>
    <w:rsid w:val="002C7C9C"/>
    <w:rsid w:val="002C7E5B"/>
    <w:rsid w:val="002D552C"/>
    <w:rsid w:val="002D607C"/>
    <w:rsid w:val="002E0344"/>
    <w:rsid w:val="002E14D5"/>
    <w:rsid w:val="002E15C0"/>
    <w:rsid w:val="002E23B1"/>
    <w:rsid w:val="002E4950"/>
    <w:rsid w:val="002E4D70"/>
    <w:rsid w:val="002E52B2"/>
    <w:rsid w:val="002E55CE"/>
    <w:rsid w:val="002E7122"/>
    <w:rsid w:val="002E7A23"/>
    <w:rsid w:val="002F0322"/>
    <w:rsid w:val="002F0466"/>
    <w:rsid w:val="002F1F86"/>
    <w:rsid w:val="002F222B"/>
    <w:rsid w:val="002F420E"/>
    <w:rsid w:val="002F464E"/>
    <w:rsid w:val="002F5704"/>
    <w:rsid w:val="002F5FED"/>
    <w:rsid w:val="002F6ACE"/>
    <w:rsid w:val="00301C8E"/>
    <w:rsid w:val="0030337B"/>
    <w:rsid w:val="003035AB"/>
    <w:rsid w:val="0030365D"/>
    <w:rsid w:val="00305890"/>
    <w:rsid w:val="003076DA"/>
    <w:rsid w:val="00307CCA"/>
    <w:rsid w:val="003101ED"/>
    <w:rsid w:val="00311A8D"/>
    <w:rsid w:val="00311F8A"/>
    <w:rsid w:val="003142E2"/>
    <w:rsid w:val="003143B7"/>
    <w:rsid w:val="003160C7"/>
    <w:rsid w:val="0031667D"/>
    <w:rsid w:val="003219AA"/>
    <w:rsid w:val="003223FA"/>
    <w:rsid w:val="0032245E"/>
    <w:rsid w:val="003240D8"/>
    <w:rsid w:val="0032514F"/>
    <w:rsid w:val="0032581F"/>
    <w:rsid w:val="00325C42"/>
    <w:rsid w:val="00325F4B"/>
    <w:rsid w:val="003267EE"/>
    <w:rsid w:val="003303CC"/>
    <w:rsid w:val="0033155F"/>
    <w:rsid w:val="003336A4"/>
    <w:rsid w:val="00333E97"/>
    <w:rsid w:val="00336A57"/>
    <w:rsid w:val="00336F81"/>
    <w:rsid w:val="00341F43"/>
    <w:rsid w:val="003421F9"/>
    <w:rsid w:val="00345340"/>
    <w:rsid w:val="00345D4C"/>
    <w:rsid w:val="00350AC6"/>
    <w:rsid w:val="003521E8"/>
    <w:rsid w:val="00352C02"/>
    <w:rsid w:val="00354D31"/>
    <w:rsid w:val="00357E6F"/>
    <w:rsid w:val="00363931"/>
    <w:rsid w:val="00366BFE"/>
    <w:rsid w:val="0037235A"/>
    <w:rsid w:val="00374F4C"/>
    <w:rsid w:val="00375545"/>
    <w:rsid w:val="00376242"/>
    <w:rsid w:val="00376494"/>
    <w:rsid w:val="00377168"/>
    <w:rsid w:val="00377640"/>
    <w:rsid w:val="0038118E"/>
    <w:rsid w:val="003816D7"/>
    <w:rsid w:val="00382F4E"/>
    <w:rsid w:val="0038396B"/>
    <w:rsid w:val="00385BDF"/>
    <w:rsid w:val="00386ECB"/>
    <w:rsid w:val="00386F3C"/>
    <w:rsid w:val="00387CD5"/>
    <w:rsid w:val="003915DA"/>
    <w:rsid w:val="00391E73"/>
    <w:rsid w:val="00394A35"/>
    <w:rsid w:val="003951E3"/>
    <w:rsid w:val="00395380"/>
    <w:rsid w:val="003966D5"/>
    <w:rsid w:val="00397C3B"/>
    <w:rsid w:val="003A4EB4"/>
    <w:rsid w:val="003A5AD1"/>
    <w:rsid w:val="003A5FFB"/>
    <w:rsid w:val="003A7017"/>
    <w:rsid w:val="003B1698"/>
    <w:rsid w:val="003B274C"/>
    <w:rsid w:val="003B2E7C"/>
    <w:rsid w:val="003B4047"/>
    <w:rsid w:val="003B59C8"/>
    <w:rsid w:val="003B6EEA"/>
    <w:rsid w:val="003C17CB"/>
    <w:rsid w:val="003C1DB0"/>
    <w:rsid w:val="003C2F10"/>
    <w:rsid w:val="003C5259"/>
    <w:rsid w:val="003C6A81"/>
    <w:rsid w:val="003C78F9"/>
    <w:rsid w:val="003D2627"/>
    <w:rsid w:val="003D33B0"/>
    <w:rsid w:val="003E0A72"/>
    <w:rsid w:val="003E0E16"/>
    <w:rsid w:val="003E2384"/>
    <w:rsid w:val="003E317C"/>
    <w:rsid w:val="003E52CE"/>
    <w:rsid w:val="003E5F9A"/>
    <w:rsid w:val="003F03D4"/>
    <w:rsid w:val="003F1E24"/>
    <w:rsid w:val="003F2FA1"/>
    <w:rsid w:val="003F5DF3"/>
    <w:rsid w:val="003F7B70"/>
    <w:rsid w:val="004013F0"/>
    <w:rsid w:val="00401DC1"/>
    <w:rsid w:val="00401E51"/>
    <w:rsid w:val="00407B43"/>
    <w:rsid w:val="00407FF5"/>
    <w:rsid w:val="004111CD"/>
    <w:rsid w:val="00412E95"/>
    <w:rsid w:val="00414021"/>
    <w:rsid w:val="0041498F"/>
    <w:rsid w:val="00415739"/>
    <w:rsid w:val="00416F6A"/>
    <w:rsid w:val="00421CE2"/>
    <w:rsid w:val="004235A7"/>
    <w:rsid w:val="00424CAC"/>
    <w:rsid w:val="00425969"/>
    <w:rsid w:val="004271F7"/>
    <w:rsid w:val="004276C1"/>
    <w:rsid w:val="00427BEB"/>
    <w:rsid w:val="00433694"/>
    <w:rsid w:val="00434099"/>
    <w:rsid w:val="004357B3"/>
    <w:rsid w:val="004358D2"/>
    <w:rsid w:val="0043608B"/>
    <w:rsid w:val="004368EF"/>
    <w:rsid w:val="00436E23"/>
    <w:rsid w:val="00440C76"/>
    <w:rsid w:val="00442A90"/>
    <w:rsid w:val="004459AD"/>
    <w:rsid w:val="0044688C"/>
    <w:rsid w:val="0044744B"/>
    <w:rsid w:val="00447EC2"/>
    <w:rsid w:val="00450D14"/>
    <w:rsid w:val="0045144B"/>
    <w:rsid w:val="00452192"/>
    <w:rsid w:val="00454BE7"/>
    <w:rsid w:val="0045515C"/>
    <w:rsid w:val="00457CA0"/>
    <w:rsid w:val="00461AD5"/>
    <w:rsid w:val="00463322"/>
    <w:rsid w:val="00463B93"/>
    <w:rsid w:val="00467005"/>
    <w:rsid w:val="00467A67"/>
    <w:rsid w:val="00471586"/>
    <w:rsid w:val="00471E4E"/>
    <w:rsid w:val="00472158"/>
    <w:rsid w:val="0047243C"/>
    <w:rsid w:val="00474A3B"/>
    <w:rsid w:val="0047592D"/>
    <w:rsid w:val="0047655B"/>
    <w:rsid w:val="00480A95"/>
    <w:rsid w:val="00483F7B"/>
    <w:rsid w:val="0048583C"/>
    <w:rsid w:val="00485FE3"/>
    <w:rsid w:val="00487C79"/>
    <w:rsid w:val="00490DD3"/>
    <w:rsid w:val="004911B7"/>
    <w:rsid w:val="00492564"/>
    <w:rsid w:val="0049302D"/>
    <w:rsid w:val="00493345"/>
    <w:rsid w:val="004945A3"/>
    <w:rsid w:val="00494F61"/>
    <w:rsid w:val="004A09D8"/>
    <w:rsid w:val="004A0DB3"/>
    <w:rsid w:val="004A0FFD"/>
    <w:rsid w:val="004A124C"/>
    <w:rsid w:val="004A2B8A"/>
    <w:rsid w:val="004A3470"/>
    <w:rsid w:val="004A534B"/>
    <w:rsid w:val="004A7707"/>
    <w:rsid w:val="004B15D4"/>
    <w:rsid w:val="004B1C72"/>
    <w:rsid w:val="004B2459"/>
    <w:rsid w:val="004B2B36"/>
    <w:rsid w:val="004B3458"/>
    <w:rsid w:val="004B4AF5"/>
    <w:rsid w:val="004C1376"/>
    <w:rsid w:val="004C165C"/>
    <w:rsid w:val="004C1700"/>
    <w:rsid w:val="004C5F6E"/>
    <w:rsid w:val="004C694A"/>
    <w:rsid w:val="004D15C6"/>
    <w:rsid w:val="004D1E53"/>
    <w:rsid w:val="004D389E"/>
    <w:rsid w:val="004D3B37"/>
    <w:rsid w:val="004D3C05"/>
    <w:rsid w:val="004D42E5"/>
    <w:rsid w:val="004D540D"/>
    <w:rsid w:val="004D6FCD"/>
    <w:rsid w:val="004D724A"/>
    <w:rsid w:val="004E16DB"/>
    <w:rsid w:val="004E5CB7"/>
    <w:rsid w:val="004E6CC0"/>
    <w:rsid w:val="004E6D51"/>
    <w:rsid w:val="004F7D93"/>
    <w:rsid w:val="00502158"/>
    <w:rsid w:val="00502564"/>
    <w:rsid w:val="005028DA"/>
    <w:rsid w:val="00502B50"/>
    <w:rsid w:val="00503FE4"/>
    <w:rsid w:val="00505B51"/>
    <w:rsid w:val="00507B62"/>
    <w:rsid w:val="00513EB9"/>
    <w:rsid w:val="00514BAB"/>
    <w:rsid w:val="00516BF5"/>
    <w:rsid w:val="005200FE"/>
    <w:rsid w:val="005201D9"/>
    <w:rsid w:val="0052026E"/>
    <w:rsid w:val="00520A6F"/>
    <w:rsid w:val="00521579"/>
    <w:rsid w:val="00522408"/>
    <w:rsid w:val="005225E9"/>
    <w:rsid w:val="00524A10"/>
    <w:rsid w:val="00525387"/>
    <w:rsid w:val="00525AE1"/>
    <w:rsid w:val="00525CE1"/>
    <w:rsid w:val="0052634F"/>
    <w:rsid w:val="00526832"/>
    <w:rsid w:val="005278E8"/>
    <w:rsid w:val="005308C2"/>
    <w:rsid w:val="005317E4"/>
    <w:rsid w:val="00532428"/>
    <w:rsid w:val="005347E5"/>
    <w:rsid w:val="00534C7D"/>
    <w:rsid w:val="005372BA"/>
    <w:rsid w:val="00537B2E"/>
    <w:rsid w:val="005402A8"/>
    <w:rsid w:val="00540423"/>
    <w:rsid w:val="005419AB"/>
    <w:rsid w:val="00542315"/>
    <w:rsid w:val="005434F2"/>
    <w:rsid w:val="005442E2"/>
    <w:rsid w:val="005450D4"/>
    <w:rsid w:val="0054732D"/>
    <w:rsid w:val="00550F14"/>
    <w:rsid w:val="0055196F"/>
    <w:rsid w:val="00554843"/>
    <w:rsid w:val="00556D58"/>
    <w:rsid w:val="005573FB"/>
    <w:rsid w:val="00557BE6"/>
    <w:rsid w:val="00561BCA"/>
    <w:rsid w:val="00564257"/>
    <w:rsid w:val="00564424"/>
    <w:rsid w:val="00571CAF"/>
    <w:rsid w:val="00572899"/>
    <w:rsid w:val="005736EB"/>
    <w:rsid w:val="0057629D"/>
    <w:rsid w:val="005770F4"/>
    <w:rsid w:val="0057752A"/>
    <w:rsid w:val="00580946"/>
    <w:rsid w:val="005814A3"/>
    <w:rsid w:val="005819B0"/>
    <w:rsid w:val="00581E17"/>
    <w:rsid w:val="005847F6"/>
    <w:rsid w:val="00587195"/>
    <w:rsid w:val="005908FF"/>
    <w:rsid w:val="00590C55"/>
    <w:rsid w:val="005919D9"/>
    <w:rsid w:val="00591FB1"/>
    <w:rsid w:val="00593F4A"/>
    <w:rsid w:val="0059476F"/>
    <w:rsid w:val="00594B29"/>
    <w:rsid w:val="00595B53"/>
    <w:rsid w:val="00595EA8"/>
    <w:rsid w:val="00597149"/>
    <w:rsid w:val="005A049F"/>
    <w:rsid w:val="005A0F46"/>
    <w:rsid w:val="005A1022"/>
    <w:rsid w:val="005A2319"/>
    <w:rsid w:val="005A2597"/>
    <w:rsid w:val="005A337A"/>
    <w:rsid w:val="005A457B"/>
    <w:rsid w:val="005A6062"/>
    <w:rsid w:val="005A6BB6"/>
    <w:rsid w:val="005A78AB"/>
    <w:rsid w:val="005B0D51"/>
    <w:rsid w:val="005B183C"/>
    <w:rsid w:val="005B3059"/>
    <w:rsid w:val="005B4C2F"/>
    <w:rsid w:val="005B5E93"/>
    <w:rsid w:val="005B6AEB"/>
    <w:rsid w:val="005C02AC"/>
    <w:rsid w:val="005C186C"/>
    <w:rsid w:val="005C2C03"/>
    <w:rsid w:val="005C3D6D"/>
    <w:rsid w:val="005C4DAC"/>
    <w:rsid w:val="005C5E58"/>
    <w:rsid w:val="005C78EF"/>
    <w:rsid w:val="005D219A"/>
    <w:rsid w:val="005D383D"/>
    <w:rsid w:val="005D3A90"/>
    <w:rsid w:val="005D4E2B"/>
    <w:rsid w:val="005D622F"/>
    <w:rsid w:val="005D767A"/>
    <w:rsid w:val="005D7E3E"/>
    <w:rsid w:val="005E0072"/>
    <w:rsid w:val="005E0B58"/>
    <w:rsid w:val="005E0C5C"/>
    <w:rsid w:val="005E0E90"/>
    <w:rsid w:val="005E2297"/>
    <w:rsid w:val="005E23ED"/>
    <w:rsid w:val="005E3A69"/>
    <w:rsid w:val="005E3AA6"/>
    <w:rsid w:val="005E3AAF"/>
    <w:rsid w:val="005E3C41"/>
    <w:rsid w:val="005E489E"/>
    <w:rsid w:val="005E69CB"/>
    <w:rsid w:val="005F0C1A"/>
    <w:rsid w:val="005F1C42"/>
    <w:rsid w:val="005F2F0B"/>
    <w:rsid w:val="005F3EA0"/>
    <w:rsid w:val="005F4FAB"/>
    <w:rsid w:val="005F67C8"/>
    <w:rsid w:val="00600296"/>
    <w:rsid w:val="00600F0E"/>
    <w:rsid w:val="006021C5"/>
    <w:rsid w:val="00603142"/>
    <w:rsid w:val="00603488"/>
    <w:rsid w:val="00603C88"/>
    <w:rsid w:val="00604C36"/>
    <w:rsid w:val="0060604F"/>
    <w:rsid w:val="00606B96"/>
    <w:rsid w:val="006075D6"/>
    <w:rsid w:val="0061004D"/>
    <w:rsid w:val="00615024"/>
    <w:rsid w:val="006179D5"/>
    <w:rsid w:val="00617B41"/>
    <w:rsid w:val="006228D4"/>
    <w:rsid w:val="00630EBF"/>
    <w:rsid w:val="0063169E"/>
    <w:rsid w:val="00631B34"/>
    <w:rsid w:val="00632799"/>
    <w:rsid w:val="00633DB0"/>
    <w:rsid w:val="00634A50"/>
    <w:rsid w:val="00634AFB"/>
    <w:rsid w:val="006353BB"/>
    <w:rsid w:val="006356A4"/>
    <w:rsid w:val="0063798E"/>
    <w:rsid w:val="00637A5E"/>
    <w:rsid w:val="00640272"/>
    <w:rsid w:val="006405A4"/>
    <w:rsid w:val="00641B4B"/>
    <w:rsid w:val="00641BFF"/>
    <w:rsid w:val="00642104"/>
    <w:rsid w:val="00643047"/>
    <w:rsid w:val="00644F63"/>
    <w:rsid w:val="00645446"/>
    <w:rsid w:val="006478CE"/>
    <w:rsid w:val="00650DF2"/>
    <w:rsid w:val="00653AAD"/>
    <w:rsid w:val="00656A09"/>
    <w:rsid w:val="006571B1"/>
    <w:rsid w:val="00657B8B"/>
    <w:rsid w:val="00657DAE"/>
    <w:rsid w:val="00660357"/>
    <w:rsid w:val="006604A0"/>
    <w:rsid w:val="006623F2"/>
    <w:rsid w:val="006657F4"/>
    <w:rsid w:val="00666FD5"/>
    <w:rsid w:val="00667141"/>
    <w:rsid w:val="006677A0"/>
    <w:rsid w:val="00667989"/>
    <w:rsid w:val="0067128F"/>
    <w:rsid w:val="00671659"/>
    <w:rsid w:val="006716BB"/>
    <w:rsid w:val="00672234"/>
    <w:rsid w:val="00672C44"/>
    <w:rsid w:val="0067309A"/>
    <w:rsid w:val="00677DDF"/>
    <w:rsid w:val="00683D38"/>
    <w:rsid w:val="00684414"/>
    <w:rsid w:val="00684952"/>
    <w:rsid w:val="00684D21"/>
    <w:rsid w:val="00685C0A"/>
    <w:rsid w:val="00687137"/>
    <w:rsid w:val="00687531"/>
    <w:rsid w:val="006877FB"/>
    <w:rsid w:val="006879A4"/>
    <w:rsid w:val="0069177A"/>
    <w:rsid w:val="006933DD"/>
    <w:rsid w:val="0069362C"/>
    <w:rsid w:val="006961AD"/>
    <w:rsid w:val="006A0134"/>
    <w:rsid w:val="006A1607"/>
    <w:rsid w:val="006A17A2"/>
    <w:rsid w:val="006A5D50"/>
    <w:rsid w:val="006B16C3"/>
    <w:rsid w:val="006B5255"/>
    <w:rsid w:val="006C03F6"/>
    <w:rsid w:val="006C1C25"/>
    <w:rsid w:val="006C4BE7"/>
    <w:rsid w:val="006C4E1A"/>
    <w:rsid w:val="006C509C"/>
    <w:rsid w:val="006C5187"/>
    <w:rsid w:val="006C6548"/>
    <w:rsid w:val="006D04E9"/>
    <w:rsid w:val="006D13E3"/>
    <w:rsid w:val="006D2384"/>
    <w:rsid w:val="006D2BD0"/>
    <w:rsid w:val="006D66F3"/>
    <w:rsid w:val="006E1350"/>
    <w:rsid w:val="006E4FA5"/>
    <w:rsid w:val="006E5DA5"/>
    <w:rsid w:val="006E6279"/>
    <w:rsid w:val="006E75D8"/>
    <w:rsid w:val="006E7C90"/>
    <w:rsid w:val="006F1CA9"/>
    <w:rsid w:val="006F2ED3"/>
    <w:rsid w:val="006F3DD3"/>
    <w:rsid w:val="006F529D"/>
    <w:rsid w:val="006F54C7"/>
    <w:rsid w:val="006F59F9"/>
    <w:rsid w:val="006F61CA"/>
    <w:rsid w:val="006F65D5"/>
    <w:rsid w:val="006F7E67"/>
    <w:rsid w:val="006F7ECF"/>
    <w:rsid w:val="00700331"/>
    <w:rsid w:val="007024C7"/>
    <w:rsid w:val="00702720"/>
    <w:rsid w:val="00706509"/>
    <w:rsid w:val="00711A63"/>
    <w:rsid w:val="00723580"/>
    <w:rsid w:val="00725394"/>
    <w:rsid w:val="00726532"/>
    <w:rsid w:val="007270BF"/>
    <w:rsid w:val="00727B84"/>
    <w:rsid w:val="00730EC6"/>
    <w:rsid w:val="0073102C"/>
    <w:rsid w:val="0073174D"/>
    <w:rsid w:val="00734757"/>
    <w:rsid w:val="00734972"/>
    <w:rsid w:val="0073570E"/>
    <w:rsid w:val="007359FB"/>
    <w:rsid w:val="00741E62"/>
    <w:rsid w:val="0074366C"/>
    <w:rsid w:val="0074483C"/>
    <w:rsid w:val="00744A5A"/>
    <w:rsid w:val="00745EAD"/>
    <w:rsid w:val="00746A96"/>
    <w:rsid w:val="00746CF0"/>
    <w:rsid w:val="007472F6"/>
    <w:rsid w:val="00747DA2"/>
    <w:rsid w:val="00750365"/>
    <w:rsid w:val="00750A0E"/>
    <w:rsid w:val="007514C2"/>
    <w:rsid w:val="007518F9"/>
    <w:rsid w:val="007523A3"/>
    <w:rsid w:val="00752555"/>
    <w:rsid w:val="00753C5E"/>
    <w:rsid w:val="00755D4D"/>
    <w:rsid w:val="00756738"/>
    <w:rsid w:val="00757F96"/>
    <w:rsid w:val="007606E7"/>
    <w:rsid w:val="007608E9"/>
    <w:rsid w:val="0076142D"/>
    <w:rsid w:val="00765D4F"/>
    <w:rsid w:val="0076615D"/>
    <w:rsid w:val="00770E5F"/>
    <w:rsid w:val="00770EDC"/>
    <w:rsid w:val="00771B98"/>
    <w:rsid w:val="0077207B"/>
    <w:rsid w:val="00772B15"/>
    <w:rsid w:val="00775B60"/>
    <w:rsid w:val="00775CC1"/>
    <w:rsid w:val="00781171"/>
    <w:rsid w:val="00781728"/>
    <w:rsid w:val="0078225E"/>
    <w:rsid w:val="00782918"/>
    <w:rsid w:val="00782E91"/>
    <w:rsid w:val="00785748"/>
    <w:rsid w:val="00787529"/>
    <w:rsid w:val="00792806"/>
    <w:rsid w:val="007928F7"/>
    <w:rsid w:val="00792D54"/>
    <w:rsid w:val="00793D06"/>
    <w:rsid w:val="00793F17"/>
    <w:rsid w:val="00797165"/>
    <w:rsid w:val="007A11D9"/>
    <w:rsid w:val="007A21DA"/>
    <w:rsid w:val="007A70E2"/>
    <w:rsid w:val="007A7813"/>
    <w:rsid w:val="007B0266"/>
    <w:rsid w:val="007B0277"/>
    <w:rsid w:val="007B1B45"/>
    <w:rsid w:val="007B2D78"/>
    <w:rsid w:val="007B415E"/>
    <w:rsid w:val="007B49AC"/>
    <w:rsid w:val="007B5423"/>
    <w:rsid w:val="007B61C1"/>
    <w:rsid w:val="007C11C3"/>
    <w:rsid w:val="007C134E"/>
    <w:rsid w:val="007D03A4"/>
    <w:rsid w:val="007D101C"/>
    <w:rsid w:val="007D1EEB"/>
    <w:rsid w:val="007D2389"/>
    <w:rsid w:val="007D3F4F"/>
    <w:rsid w:val="007D49A5"/>
    <w:rsid w:val="007D5290"/>
    <w:rsid w:val="007D55C0"/>
    <w:rsid w:val="007D6A70"/>
    <w:rsid w:val="007D74F3"/>
    <w:rsid w:val="007D7D7B"/>
    <w:rsid w:val="007E033B"/>
    <w:rsid w:val="007E15D9"/>
    <w:rsid w:val="007E1C03"/>
    <w:rsid w:val="007E1D3B"/>
    <w:rsid w:val="007E24E8"/>
    <w:rsid w:val="007E3A0F"/>
    <w:rsid w:val="007E4550"/>
    <w:rsid w:val="007E4737"/>
    <w:rsid w:val="007E5D93"/>
    <w:rsid w:val="007F1218"/>
    <w:rsid w:val="007F49B7"/>
    <w:rsid w:val="007F4C5E"/>
    <w:rsid w:val="007F5C82"/>
    <w:rsid w:val="007F6742"/>
    <w:rsid w:val="00801243"/>
    <w:rsid w:val="008029F4"/>
    <w:rsid w:val="0080317E"/>
    <w:rsid w:val="008036B0"/>
    <w:rsid w:val="0080490F"/>
    <w:rsid w:val="00807E11"/>
    <w:rsid w:val="00814359"/>
    <w:rsid w:val="00816123"/>
    <w:rsid w:val="00816414"/>
    <w:rsid w:val="00816DBD"/>
    <w:rsid w:val="00817A01"/>
    <w:rsid w:val="00820331"/>
    <w:rsid w:val="00820B97"/>
    <w:rsid w:val="0082255A"/>
    <w:rsid w:val="00823282"/>
    <w:rsid w:val="0082413E"/>
    <w:rsid w:val="00827ED1"/>
    <w:rsid w:val="00830DB3"/>
    <w:rsid w:val="008310CA"/>
    <w:rsid w:val="00831893"/>
    <w:rsid w:val="00832C78"/>
    <w:rsid w:val="00832FC3"/>
    <w:rsid w:val="00833BA8"/>
    <w:rsid w:val="00835F3D"/>
    <w:rsid w:val="00840F5D"/>
    <w:rsid w:val="00841395"/>
    <w:rsid w:val="00843E11"/>
    <w:rsid w:val="008443A7"/>
    <w:rsid w:val="00844CDC"/>
    <w:rsid w:val="008461D5"/>
    <w:rsid w:val="008463D5"/>
    <w:rsid w:val="008476B1"/>
    <w:rsid w:val="0085112F"/>
    <w:rsid w:val="0085129F"/>
    <w:rsid w:val="00851C03"/>
    <w:rsid w:val="00853866"/>
    <w:rsid w:val="00854ACD"/>
    <w:rsid w:val="008576F2"/>
    <w:rsid w:val="00857F77"/>
    <w:rsid w:val="00860059"/>
    <w:rsid w:val="008648EE"/>
    <w:rsid w:val="008668C3"/>
    <w:rsid w:val="00866DA6"/>
    <w:rsid w:val="008702B7"/>
    <w:rsid w:val="008710F7"/>
    <w:rsid w:val="00872D96"/>
    <w:rsid w:val="008737EE"/>
    <w:rsid w:val="0087666F"/>
    <w:rsid w:val="008779BC"/>
    <w:rsid w:val="0088424A"/>
    <w:rsid w:val="00884DA1"/>
    <w:rsid w:val="00885CE8"/>
    <w:rsid w:val="00890C28"/>
    <w:rsid w:val="0089164B"/>
    <w:rsid w:val="00891850"/>
    <w:rsid w:val="008918EA"/>
    <w:rsid w:val="00893616"/>
    <w:rsid w:val="00893D5F"/>
    <w:rsid w:val="00894491"/>
    <w:rsid w:val="00895682"/>
    <w:rsid w:val="00896469"/>
    <w:rsid w:val="00896E1C"/>
    <w:rsid w:val="008A1B26"/>
    <w:rsid w:val="008A236F"/>
    <w:rsid w:val="008A24A3"/>
    <w:rsid w:val="008A2741"/>
    <w:rsid w:val="008A33EB"/>
    <w:rsid w:val="008A3ED2"/>
    <w:rsid w:val="008A4AEF"/>
    <w:rsid w:val="008A7BDC"/>
    <w:rsid w:val="008A7D86"/>
    <w:rsid w:val="008B07BC"/>
    <w:rsid w:val="008B1437"/>
    <w:rsid w:val="008B301C"/>
    <w:rsid w:val="008B554C"/>
    <w:rsid w:val="008C316C"/>
    <w:rsid w:val="008C4CE2"/>
    <w:rsid w:val="008C5167"/>
    <w:rsid w:val="008C55F0"/>
    <w:rsid w:val="008C5C1C"/>
    <w:rsid w:val="008C744A"/>
    <w:rsid w:val="008C77B5"/>
    <w:rsid w:val="008D2028"/>
    <w:rsid w:val="008D2237"/>
    <w:rsid w:val="008D3258"/>
    <w:rsid w:val="008D3489"/>
    <w:rsid w:val="008E2310"/>
    <w:rsid w:val="008E2891"/>
    <w:rsid w:val="008E38C6"/>
    <w:rsid w:val="008E3C90"/>
    <w:rsid w:val="008E4048"/>
    <w:rsid w:val="008E56F6"/>
    <w:rsid w:val="008E58F9"/>
    <w:rsid w:val="008E725C"/>
    <w:rsid w:val="008F06A3"/>
    <w:rsid w:val="008F073A"/>
    <w:rsid w:val="008F0D5C"/>
    <w:rsid w:val="008F4351"/>
    <w:rsid w:val="008F5485"/>
    <w:rsid w:val="008F5C49"/>
    <w:rsid w:val="008F72A8"/>
    <w:rsid w:val="009001DC"/>
    <w:rsid w:val="00906AA6"/>
    <w:rsid w:val="00911FC8"/>
    <w:rsid w:val="009126FB"/>
    <w:rsid w:val="00913E2A"/>
    <w:rsid w:val="00917FE1"/>
    <w:rsid w:val="009210FD"/>
    <w:rsid w:val="0092171E"/>
    <w:rsid w:val="00922054"/>
    <w:rsid w:val="00923F10"/>
    <w:rsid w:val="00924373"/>
    <w:rsid w:val="00930DEF"/>
    <w:rsid w:val="00932DEF"/>
    <w:rsid w:val="00937903"/>
    <w:rsid w:val="0094322F"/>
    <w:rsid w:val="00943CEC"/>
    <w:rsid w:val="0094433A"/>
    <w:rsid w:val="00945633"/>
    <w:rsid w:val="009465C8"/>
    <w:rsid w:val="00947A01"/>
    <w:rsid w:val="00951397"/>
    <w:rsid w:val="00952F4D"/>
    <w:rsid w:val="009530F4"/>
    <w:rsid w:val="0095370F"/>
    <w:rsid w:val="009544EF"/>
    <w:rsid w:val="00956516"/>
    <w:rsid w:val="00957E50"/>
    <w:rsid w:val="009609D3"/>
    <w:rsid w:val="0096304E"/>
    <w:rsid w:val="0096601A"/>
    <w:rsid w:val="00967E79"/>
    <w:rsid w:val="009704DC"/>
    <w:rsid w:val="00973DE9"/>
    <w:rsid w:val="00974077"/>
    <w:rsid w:val="009740CB"/>
    <w:rsid w:val="009759D4"/>
    <w:rsid w:val="00975A67"/>
    <w:rsid w:val="00975DC9"/>
    <w:rsid w:val="009845F7"/>
    <w:rsid w:val="009866AD"/>
    <w:rsid w:val="00987523"/>
    <w:rsid w:val="009912B8"/>
    <w:rsid w:val="009918B5"/>
    <w:rsid w:val="0099237D"/>
    <w:rsid w:val="009934DE"/>
    <w:rsid w:val="00997F7A"/>
    <w:rsid w:val="009A0AC3"/>
    <w:rsid w:val="009A11D6"/>
    <w:rsid w:val="009A15BD"/>
    <w:rsid w:val="009A2533"/>
    <w:rsid w:val="009A33D5"/>
    <w:rsid w:val="009A3FF0"/>
    <w:rsid w:val="009A520F"/>
    <w:rsid w:val="009A577C"/>
    <w:rsid w:val="009A6909"/>
    <w:rsid w:val="009B0595"/>
    <w:rsid w:val="009B19E4"/>
    <w:rsid w:val="009B24CC"/>
    <w:rsid w:val="009B2588"/>
    <w:rsid w:val="009B2660"/>
    <w:rsid w:val="009B2AEC"/>
    <w:rsid w:val="009B41A3"/>
    <w:rsid w:val="009B4B9C"/>
    <w:rsid w:val="009B611B"/>
    <w:rsid w:val="009B6614"/>
    <w:rsid w:val="009C1411"/>
    <w:rsid w:val="009C14FA"/>
    <w:rsid w:val="009C7D88"/>
    <w:rsid w:val="009D092B"/>
    <w:rsid w:val="009D0CEF"/>
    <w:rsid w:val="009D0D72"/>
    <w:rsid w:val="009D10B4"/>
    <w:rsid w:val="009D1183"/>
    <w:rsid w:val="009D2362"/>
    <w:rsid w:val="009D36E1"/>
    <w:rsid w:val="009D5790"/>
    <w:rsid w:val="009D5BB1"/>
    <w:rsid w:val="009D5C04"/>
    <w:rsid w:val="009D68C7"/>
    <w:rsid w:val="009D72DA"/>
    <w:rsid w:val="009D78D8"/>
    <w:rsid w:val="009D7FA3"/>
    <w:rsid w:val="009E127B"/>
    <w:rsid w:val="009E2E75"/>
    <w:rsid w:val="009E3BFB"/>
    <w:rsid w:val="009E4410"/>
    <w:rsid w:val="009E48B1"/>
    <w:rsid w:val="009E55E8"/>
    <w:rsid w:val="009E56C1"/>
    <w:rsid w:val="009E5B63"/>
    <w:rsid w:val="009E6DB4"/>
    <w:rsid w:val="009E6F1C"/>
    <w:rsid w:val="009E755B"/>
    <w:rsid w:val="009F0AF5"/>
    <w:rsid w:val="009F0FF3"/>
    <w:rsid w:val="009F15AA"/>
    <w:rsid w:val="009F24F6"/>
    <w:rsid w:val="009F33C9"/>
    <w:rsid w:val="009F4410"/>
    <w:rsid w:val="009F5BD2"/>
    <w:rsid w:val="009F60C9"/>
    <w:rsid w:val="009F74EE"/>
    <w:rsid w:val="009F786B"/>
    <w:rsid w:val="00A00809"/>
    <w:rsid w:val="00A00B38"/>
    <w:rsid w:val="00A02655"/>
    <w:rsid w:val="00A051A2"/>
    <w:rsid w:val="00A05548"/>
    <w:rsid w:val="00A05DB3"/>
    <w:rsid w:val="00A0716B"/>
    <w:rsid w:val="00A11D38"/>
    <w:rsid w:val="00A14749"/>
    <w:rsid w:val="00A1524E"/>
    <w:rsid w:val="00A15F0B"/>
    <w:rsid w:val="00A204DF"/>
    <w:rsid w:val="00A214BB"/>
    <w:rsid w:val="00A21ADD"/>
    <w:rsid w:val="00A21C8A"/>
    <w:rsid w:val="00A21CC7"/>
    <w:rsid w:val="00A241B5"/>
    <w:rsid w:val="00A247B5"/>
    <w:rsid w:val="00A2507D"/>
    <w:rsid w:val="00A2680E"/>
    <w:rsid w:val="00A27A3C"/>
    <w:rsid w:val="00A3220C"/>
    <w:rsid w:val="00A3228A"/>
    <w:rsid w:val="00A324B1"/>
    <w:rsid w:val="00A33A37"/>
    <w:rsid w:val="00A3474F"/>
    <w:rsid w:val="00A35EEE"/>
    <w:rsid w:val="00A36070"/>
    <w:rsid w:val="00A362A0"/>
    <w:rsid w:val="00A40155"/>
    <w:rsid w:val="00A405EF"/>
    <w:rsid w:val="00A410F3"/>
    <w:rsid w:val="00A43BCF"/>
    <w:rsid w:val="00A43F3E"/>
    <w:rsid w:val="00A4491D"/>
    <w:rsid w:val="00A46906"/>
    <w:rsid w:val="00A47FCF"/>
    <w:rsid w:val="00A50416"/>
    <w:rsid w:val="00A504F9"/>
    <w:rsid w:val="00A539C5"/>
    <w:rsid w:val="00A53D39"/>
    <w:rsid w:val="00A5407C"/>
    <w:rsid w:val="00A54588"/>
    <w:rsid w:val="00A574FD"/>
    <w:rsid w:val="00A57574"/>
    <w:rsid w:val="00A579A6"/>
    <w:rsid w:val="00A611CC"/>
    <w:rsid w:val="00A61229"/>
    <w:rsid w:val="00A614CB"/>
    <w:rsid w:val="00A63168"/>
    <w:rsid w:val="00A649E6"/>
    <w:rsid w:val="00A64DFF"/>
    <w:rsid w:val="00A65341"/>
    <w:rsid w:val="00A65BE0"/>
    <w:rsid w:val="00A65E55"/>
    <w:rsid w:val="00A66A49"/>
    <w:rsid w:val="00A724A0"/>
    <w:rsid w:val="00A72617"/>
    <w:rsid w:val="00A7351B"/>
    <w:rsid w:val="00A73D34"/>
    <w:rsid w:val="00A73F68"/>
    <w:rsid w:val="00A74C47"/>
    <w:rsid w:val="00A768CB"/>
    <w:rsid w:val="00A77034"/>
    <w:rsid w:val="00A777EE"/>
    <w:rsid w:val="00A80302"/>
    <w:rsid w:val="00A81224"/>
    <w:rsid w:val="00A821BC"/>
    <w:rsid w:val="00A825E1"/>
    <w:rsid w:val="00A82F79"/>
    <w:rsid w:val="00A853D4"/>
    <w:rsid w:val="00A85A75"/>
    <w:rsid w:val="00A86309"/>
    <w:rsid w:val="00A90882"/>
    <w:rsid w:val="00A91289"/>
    <w:rsid w:val="00A91563"/>
    <w:rsid w:val="00A92BA0"/>
    <w:rsid w:val="00A937DA"/>
    <w:rsid w:val="00A93B13"/>
    <w:rsid w:val="00A9427C"/>
    <w:rsid w:val="00A94E31"/>
    <w:rsid w:val="00A962F3"/>
    <w:rsid w:val="00A96786"/>
    <w:rsid w:val="00AA103D"/>
    <w:rsid w:val="00AA1C11"/>
    <w:rsid w:val="00AA1C6F"/>
    <w:rsid w:val="00AA25BA"/>
    <w:rsid w:val="00AA5009"/>
    <w:rsid w:val="00AA7D7D"/>
    <w:rsid w:val="00AB0A72"/>
    <w:rsid w:val="00AB3916"/>
    <w:rsid w:val="00AB41B7"/>
    <w:rsid w:val="00AB48E7"/>
    <w:rsid w:val="00AB4CE2"/>
    <w:rsid w:val="00AB64D6"/>
    <w:rsid w:val="00AB6F11"/>
    <w:rsid w:val="00AB7420"/>
    <w:rsid w:val="00AB7759"/>
    <w:rsid w:val="00AC1C48"/>
    <w:rsid w:val="00AC1E6E"/>
    <w:rsid w:val="00AC1EBA"/>
    <w:rsid w:val="00AC5243"/>
    <w:rsid w:val="00AC6A11"/>
    <w:rsid w:val="00AD0F52"/>
    <w:rsid w:val="00AD1931"/>
    <w:rsid w:val="00AD2563"/>
    <w:rsid w:val="00AD2CE0"/>
    <w:rsid w:val="00AD3B4A"/>
    <w:rsid w:val="00AD3FBE"/>
    <w:rsid w:val="00AD5045"/>
    <w:rsid w:val="00AE0A10"/>
    <w:rsid w:val="00AE107F"/>
    <w:rsid w:val="00AE1C61"/>
    <w:rsid w:val="00AE4852"/>
    <w:rsid w:val="00AE4FE7"/>
    <w:rsid w:val="00AE55C2"/>
    <w:rsid w:val="00AE7A7E"/>
    <w:rsid w:val="00AF109E"/>
    <w:rsid w:val="00AF1D4B"/>
    <w:rsid w:val="00AF2B44"/>
    <w:rsid w:val="00AF3239"/>
    <w:rsid w:val="00AF39BC"/>
    <w:rsid w:val="00AF5F0B"/>
    <w:rsid w:val="00AF7AE8"/>
    <w:rsid w:val="00B00D72"/>
    <w:rsid w:val="00B00E37"/>
    <w:rsid w:val="00B00F54"/>
    <w:rsid w:val="00B010F7"/>
    <w:rsid w:val="00B016F9"/>
    <w:rsid w:val="00B01967"/>
    <w:rsid w:val="00B029A6"/>
    <w:rsid w:val="00B03793"/>
    <w:rsid w:val="00B050C1"/>
    <w:rsid w:val="00B10612"/>
    <w:rsid w:val="00B12528"/>
    <w:rsid w:val="00B139A2"/>
    <w:rsid w:val="00B14F3C"/>
    <w:rsid w:val="00B14FA6"/>
    <w:rsid w:val="00B1724B"/>
    <w:rsid w:val="00B173B5"/>
    <w:rsid w:val="00B1759D"/>
    <w:rsid w:val="00B17944"/>
    <w:rsid w:val="00B209DB"/>
    <w:rsid w:val="00B20CEA"/>
    <w:rsid w:val="00B23E8B"/>
    <w:rsid w:val="00B2749C"/>
    <w:rsid w:val="00B30748"/>
    <w:rsid w:val="00B33C44"/>
    <w:rsid w:val="00B343F5"/>
    <w:rsid w:val="00B34BE8"/>
    <w:rsid w:val="00B364D7"/>
    <w:rsid w:val="00B36800"/>
    <w:rsid w:val="00B369F7"/>
    <w:rsid w:val="00B41258"/>
    <w:rsid w:val="00B414F1"/>
    <w:rsid w:val="00B43C1A"/>
    <w:rsid w:val="00B43CD6"/>
    <w:rsid w:val="00B46074"/>
    <w:rsid w:val="00B46077"/>
    <w:rsid w:val="00B46B95"/>
    <w:rsid w:val="00B46F67"/>
    <w:rsid w:val="00B47BB5"/>
    <w:rsid w:val="00B47F53"/>
    <w:rsid w:val="00B50087"/>
    <w:rsid w:val="00B5235A"/>
    <w:rsid w:val="00B62991"/>
    <w:rsid w:val="00B64557"/>
    <w:rsid w:val="00B65716"/>
    <w:rsid w:val="00B66EE8"/>
    <w:rsid w:val="00B675A9"/>
    <w:rsid w:val="00B71158"/>
    <w:rsid w:val="00B71AD7"/>
    <w:rsid w:val="00B75271"/>
    <w:rsid w:val="00B75754"/>
    <w:rsid w:val="00B76F18"/>
    <w:rsid w:val="00B83415"/>
    <w:rsid w:val="00B83F57"/>
    <w:rsid w:val="00B86241"/>
    <w:rsid w:val="00B86843"/>
    <w:rsid w:val="00B90897"/>
    <w:rsid w:val="00B91C10"/>
    <w:rsid w:val="00B928B0"/>
    <w:rsid w:val="00B92FAF"/>
    <w:rsid w:val="00B9460C"/>
    <w:rsid w:val="00B95FD9"/>
    <w:rsid w:val="00BA011A"/>
    <w:rsid w:val="00BA1229"/>
    <w:rsid w:val="00BA25FC"/>
    <w:rsid w:val="00BA2CBA"/>
    <w:rsid w:val="00BA45DE"/>
    <w:rsid w:val="00BA7A8D"/>
    <w:rsid w:val="00BB136B"/>
    <w:rsid w:val="00BB3006"/>
    <w:rsid w:val="00BB35B3"/>
    <w:rsid w:val="00BB3B94"/>
    <w:rsid w:val="00BB48C4"/>
    <w:rsid w:val="00BB4AE9"/>
    <w:rsid w:val="00BB5340"/>
    <w:rsid w:val="00BB5548"/>
    <w:rsid w:val="00BB6AE1"/>
    <w:rsid w:val="00BB6D27"/>
    <w:rsid w:val="00BB709A"/>
    <w:rsid w:val="00BB78ED"/>
    <w:rsid w:val="00BB7E57"/>
    <w:rsid w:val="00BC0A23"/>
    <w:rsid w:val="00BC107A"/>
    <w:rsid w:val="00BC152B"/>
    <w:rsid w:val="00BC1CEB"/>
    <w:rsid w:val="00BC2103"/>
    <w:rsid w:val="00BC3271"/>
    <w:rsid w:val="00BC32BF"/>
    <w:rsid w:val="00BC3E65"/>
    <w:rsid w:val="00BC43C8"/>
    <w:rsid w:val="00BC4CF1"/>
    <w:rsid w:val="00BC5D8E"/>
    <w:rsid w:val="00BC6955"/>
    <w:rsid w:val="00BC6D8C"/>
    <w:rsid w:val="00BC7177"/>
    <w:rsid w:val="00BC7609"/>
    <w:rsid w:val="00BD0007"/>
    <w:rsid w:val="00BD1E3E"/>
    <w:rsid w:val="00BD42BD"/>
    <w:rsid w:val="00BD456E"/>
    <w:rsid w:val="00BD4D78"/>
    <w:rsid w:val="00BD66F2"/>
    <w:rsid w:val="00BE0024"/>
    <w:rsid w:val="00BE172E"/>
    <w:rsid w:val="00BE231B"/>
    <w:rsid w:val="00BE38EC"/>
    <w:rsid w:val="00BE3A8B"/>
    <w:rsid w:val="00BE3E83"/>
    <w:rsid w:val="00BE476C"/>
    <w:rsid w:val="00BE52B8"/>
    <w:rsid w:val="00BE5E6F"/>
    <w:rsid w:val="00BE6483"/>
    <w:rsid w:val="00BE77CE"/>
    <w:rsid w:val="00BF0B8C"/>
    <w:rsid w:val="00BF52BB"/>
    <w:rsid w:val="00BF6407"/>
    <w:rsid w:val="00BF6E38"/>
    <w:rsid w:val="00BF7DF9"/>
    <w:rsid w:val="00C02819"/>
    <w:rsid w:val="00C0367C"/>
    <w:rsid w:val="00C04661"/>
    <w:rsid w:val="00C0761F"/>
    <w:rsid w:val="00C07BE5"/>
    <w:rsid w:val="00C10B57"/>
    <w:rsid w:val="00C11199"/>
    <w:rsid w:val="00C11EEC"/>
    <w:rsid w:val="00C1229A"/>
    <w:rsid w:val="00C148E1"/>
    <w:rsid w:val="00C15794"/>
    <w:rsid w:val="00C16606"/>
    <w:rsid w:val="00C17C3B"/>
    <w:rsid w:val="00C226A6"/>
    <w:rsid w:val="00C22C96"/>
    <w:rsid w:val="00C22FDB"/>
    <w:rsid w:val="00C2493E"/>
    <w:rsid w:val="00C25D28"/>
    <w:rsid w:val="00C260E9"/>
    <w:rsid w:val="00C26D80"/>
    <w:rsid w:val="00C27526"/>
    <w:rsid w:val="00C2770E"/>
    <w:rsid w:val="00C2772E"/>
    <w:rsid w:val="00C27A33"/>
    <w:rsid w:val="00C317D2"/>
    <w:rsid w:val="00C32A34"/>
    <w:rsid w:val="00C32BDE"/>
    <w:rsid w:val="00C330FE"/>
    <w:rsid w:val="00C36964"/>
    <w:rsid w:val="00C37174"/>
    <w:rsid w:val="00C411CC"/>
    <w:rsid w:val="00C42C1D"/>
    <w:rsid w:val="00C43DE8"/>
    <w:rsid w:val="00C44AFB"/>
    <w:rsid w:val="00C44B1E"/>
    <w:rsid w:val="00C50185"/>
    <w:rsid w:val="00C50917"/>
    <w:rsid w:val="00C53462"/>
    <w:rsid w:val="00C53A70"/>
    <w:rsid w:val="00C5531F"/>
    <w:rsid w:val="00C57328"/>
    <w:rsid w:val="00C57985"/>
    <w:rsid w:val="00C61B80"/>
    <w:rsid w:val="00C625CD"/>
    <w:rsid w:val="00C625D6"/>
    <w:rsid w:val="00C634D0"/>
    <w:rsid w:val="00C644AB"/>
    <w:rsid w:val="00C65DFF"/>
    <w:rsid w:val="00C66275"/>
    <w:rsid w:val="00C66C31"/>
    <w:rsid w:val="00C66EA3"/>
    <w:rsid w:val="00C72276"/>
    <w:rsid w:val="00C72B5E"/>
    <w:rsid w:val="00C74545"/>
    <w:rsid w:val="00C74F72"/>
    <w:rsid w:val="00C76211"/>
    <w:rsid w:val="00C76A69"/>
    <w:rsid w:val="00C803A5"/>
    <w:rsid w:val="00C81468"/>
    <w:rsid w:val="00C81494"/>
    <w:rsid w:val="00C81BE4"/>
    <w:rsid w:val="00C82BE5"/>
    <w:rsid w:val="00C82F32"/>
    <w:rsid w:val="00C83D3F"/>
    <w:rsid w:val="00C85D2A"/>
    <w:rsid w:val="00C8664E"/>
    <w:rsid w:val="00C911B6"/>
    <w:rsid w:val="00C919BE"/>
    <w:rsid w:val="00C93400"/>
    <w:rsid w:val="00C95380"/>
    <w:rsid w:val="00C95B14"/>
    <w:rsid w:val="00C9624E"/>
    <w:rsid w:val="00C96A15"/>
    <w:rsid w:val="00C97234"/>
    <w:rsid w:val="00C972A7"/>
    <w:rsid w:val="00CA048C"/>
    <w:rsid w:val="00CA0675"/>
    <w:rsid w:val="00CA0728"/>
    <w:rsid w:val="00CA09E9"/>
    <w:rsid w:val="00CA0C1B"/>
    <w:rsid w:val="00CA1526"/>
    <w:rsid w:val="00CA51BD"/>
    <w:rsid w:val="00CA5D73"/>
    <w:rsid w:val="00CA63D1"/>
    <w:rsid w:val="00CA6759"/>
    <w:rsid w:val="00CA7B92"/>
    <w:rsid w:val="00CA7EB1"/>
    <w:rsid w:val="00CB2818"/>
    <w:rsid w:val="00CB45A8"/>
    <w:rsid w:val="00CB72C8"/>
    <w:rsid w:val="00CC2398"/>
    <w:rsid w:val="00CC294F"/>
    <w:rsid w:val="00CC2BD3"/>
    <w:rsid w:val="00CC3889"/>
    <w:rsid w:val="00CC428A"/>
    <w:rsid w:val="00CC4476"/>
    <w:rsid w:val="00CC5314"/>
    <w:rsid w:val="00CC7F06"/>
    <w:rsid w:val="00CD154B"/>
    <w:rsid w:val="00CD19C2"/>
    <w:rsid w:val="00CD314F"/>
    <w:rsid w:val="00CD4759"/>
    <w:rsid w:val="00CE0FC8"/>
    <w:rsid w:val="00CE1098"/>
    <w:rsid w:val="00CE18AB"/>
    <w:rsid w:val="00CE1A52"/>
    <w:rsid w:val="00CE559B"/>
    <w:rsid w:val="00CE59F5"/>
    <w:rsid w:val="00CE5F35"/>
    <w:rsid w:val="00CE733E"/>
    <w:rsid w:val="00CF44D1"/>
    <w:rsid w:val="00CF4A96"/>
    <w:rsid w:val="00CF5871"/>
    <w:rsid w:val="00CF6020"/>
    <w:rsid w:val="00D00BE5"/>
    <w:rsid w:val="00D0321E"/>
    <w:rsid w:val="00D05951"/>
    <w:rsid w:val="00D059BE"/>
    <w:rsid w:val="00D069E1"/>
    <w:rsid w:val="00D11B07"/>
    <w:rsid w:val="00D128AB"/>
    <w:rsid w:val="00D128BB"/>
    <w:rsid w:val="00D136E8"/>
    <w:rsid w:val="00D13765"/>
    <w:rsid w:val="00D13991"/>
    <w:rsid w:val="00D13E4E"/>
    <w:rsid w:val="00D1556C"/>
    <w:rsid w:val="00D17087"/>
    <w:rsid w:val="00D17A8E"/>
    <w:rsid w:val="00D20093"/>
    <w:rsid w:val="00D20127"/>
    <w:rsid w:val="00D212B6"/>
    <w:rsid w:val="00D23E74"/>
    <w:rsid w:val="00D24721"/>
    <w:rsid w:val="00D256FB"/>
    <w:rsid w:val="00D27082"/>
    <w:rsid w:val="00D27745"/>
    <w:rsid w:val="00D27B43"/>
    <w:rsid w:val="00D304FE"/>
    <w:rsid w:val="00D314B0"/>
    <w:rsid w:val="00D34258"/>
    <w:rsid w:val="00D34B1C"/>
    <w:rsid w:val="00D377E6"/>
    <w:rsid w:val="00D37C89"/>
    <w:rsid w:val="00D40A03"/>
    <w:rsid w:val="00D40FAD"/>
    <w:rsid w:val="00D41A56"/>
    <w:rsid w:val="00D4294C"/>
    <w:rsid w:val="00D42BEB"/>
    <w:rsid w:val="00D4348E"/>
    <w:rsid w:val="00D43604"/>
    <w:rsid w:val="00D4387D"/>
    <w:rsid w:val="00D44927"/>
    <w:rsid w:val="00D44D73"/>
    <w:rsid w:val="00D463CD"/>
    <w:rsid w:val="00D46AF4"/>
    <w:rsid w:val="00D479B0"/>
    <w:rsid w:val="00D50165"/>
    <w:rsid w:val="00D502AF"/>
    <w:rsid w:val="00D50C81"/>
    <w:rsid w:val="00D5144D"/>
    <w:rsid w:val="00D517A2"/>
    <w:rsid w:val="00D5188A"/>
    <w:rsid w:val="00D55512"/>
    <w:rsid w:val="00D56760"/>
    <w:rsid w:val="00D56F2E"/>
    <w:rsid w:val="00D601DD"/>
    <w:rsid w:val="00D61790"/>
    <w:rsid w:val="00D657E0"/>
    <w:rsid w:val="00D66F75"/>
    <w:rsid w:val="00D67A24"/>
    <w:rsid w:val="00D70CD8"/>
    <w:rsid w:val="00D710A1"/>
    <w:rsid w:val="00D7344D"/>
    <w:rsid w:val="00D747BE"/>
    <w:rsid w:val="00D756ED"/>
    <w:rsid w:val="00D75733"/>
    <w:rsid w:val="00D77FF1"/>
    <w:rsid w:val="00D80CB1"/>
    <w:rsid w:val="00D80EC0"/>
    <w:rsid w:val="00D80F85"/>
    <w:rsid w:val="00D827BB"/>
    <w:rsid w:val="00D83508"/>
    <w:rsid w:val="00D8459B"/>
    <w:rsid w:val="00D853F4"/>
    <w:rsid w:val="00D86AC1"/>
    <w:rsid w:val="00D87E97"/>
    <w:rsid w:val="00D90F40"/>
    <w:rsid w:val="00D91899"/>
    <w:rsid w:val="00D947B1"/>
    <w:rsid w:val="00D9668B"/>
    <w:rsid w:val="00D973B6"/>
    <w:rsid w:val="00D97E31"/>
    <w:rsid w:val="00DA105E"/>
    <w:rsid w:val="00DA1A38"/>
    <w:rsid w:val="00DA3217"/>
    <w:rsid w:val="00DA322B"/>
    <w:rsid w:val="00DA357B"/>
    <w:rsid w:val="00DA3E3B"/>
    <w:rsid w:val="00DA6FBB"/>
    <w:rsid w:val="00DB0219"/>
    <w:rsid w:val="00DB080C"/>
    <w:rsid w:val="00DB2452"/>
    <w:rsid w:val="00DB3FEC"/>
    <w:rsid w:val="00DB52E7"/>
    <w:rsid w:val="00DB68F3"/>
    <w:rsid w:val="00DB6D6C"/>
    <w:rsid w:val="00DB6F7D"/>
    <w:rsid w:val="00DC03CC"/>
    <w:rsid w:val="00DC13AA"/>
    <w:rsid w:val="00DC4747"/>
    <w:rsid w:val="00DC59DD"/>
    <w:rsid w:val="00DC5CFA"/>
    <w:rsid w:val="00DC685A"/>
    <w:rsid w:val="00DD0422"/>
    <w:rsid w:val="00DD1807"/>
    <w:rsid w:val="00DD192D"/>
    <w:rsid w:val="00DD2A84"/>
    <w:rsid w:val="00DD35F5"/>
    <w:rsid w:val="00DD4909"/>
    <w:rsid w:val="00DD701E"/>
    <w:rsid w:val="00DD7A4C"/>
    <w:rsid w:val="00DE39A2"/>
    <w:rsid w:val="00DE5A00"/>
    <w:rsid w:val="00DE5E3A"/>
    <w:rsid w:val="00DE6180"/>
    <w:rsid w:val="00DE6A18"/>
    <w:rsid w:val="00DF095A"/>
    <w:rsid w:val="00DF2252"/>
    <w:rsid w:val="00DF2D69"/>
    <w:rsid w:val="00DF50A4"/>
    <w:rsid w:val="00DF6C9F"/>
    <w:rsid w:val="00E00D87"/>
    <w:rsid w:val="00E01C11"/>
    <w:rsid w:val="00E02665"/>
    <w:rsid w:val="00E04058"/>
    <w:rsid w:val="00E04816"/>
    <w:rsid w:val="00E0496E"/>
    <w:rsid w:val="00E10FEA"/>
    <w:rsid w:val="00E13D9D"/>
    <w:rsid w:val="00E16C2F"/>
    <w:rsid w:val="00E16EB2"/>
    <w:rsid w:val="00E17612"/>
    <w:rsid w:val="00E20C85"/>
    <w:rsid w:val="00E22A43"/>
    <w:rsid w:val="00E22B35"/>
    <w:rsid w:val="00E238C0"/>
    <w:rsid w:val="00E23E0E"/>
    <w:rsid w:val="00E24136"/>
    <w:rsid w:val="00E243D8"/>
    <w:rsid w:val="00E25205"/>
    <w:rsid w:val="00E254F5"/>
    <w:rsid w:val="00E27477"/>
    <w:rsid w:val="00E347AE"/>
    <w:rsid w:val="00E35304"/>
    <w:rsid w:val="00E354CC"/>
    <w:rsid w:val="00E35758"/>
    <w:rsid w:val="00E36B09"/>
    <w:rsid w:val="00E36B49"/>
    <w:rsid w:val="00E36ECD"/>
    <w:rsid w:val="00E442BD"/>
    <w:rsid w:val="00E468E3"/>
    <w:rsid w:val="00E5036D"/>
    <w:rsid w:val="00E51D3A"/>
    <w:rsid w:val="00E53A4B"/>
    <w:rsid w:val="00E54086"/>
    <w:rsid w:val="00E55545"/>
    <w:rsid w:val="00E56767"/>
    <w:rsid w:val="00E56DC1"/>
    <w:rsid w:val="00E57699"/>
    <w:rsid w:val="00E576FF"/>
    <w:rsid w:val="00E622AE"/>
    <w:rsid w:val="00E63262"/>
    <w:rsid w:val="00E63387"/>
    <w:rsid w:val="00E63C91"/>
    <w:rsid w:val="00E70EAC"/>
    <w:rsid w:val="00E71AF3"/>
    <w:rsid w:val="00E72717"/>
    <w:rsid w:val="00E757DE"/>
    <w:rsid w:val="00E758D9"/>
    <w:rsid w:val="00E765DC"/>
    <w:rsid w:val="00E771ED"/>
    <w:rsid w:val="00E8024F"/>
    <w:rsid w:val="00E83093"/>
    <w:rsid w:val="00E8315B"/>
    <w:rsid w:val="00E8575D"/>
    <w:rsid w:val="00E87D3D"/>
    <w:rsid w:val="00E90D8E"/>
    <w:rsid w:val="00E91F67"/>
    <w:rsid w:val="00E924FB"/>
    <w:rsid w:val="00E92B90"/>
    <w:rsid w:val="00E93193"/>
    <w:rsid w:val="00E93AF3"/>
    <w:rsid w:val="00E944C9"/>
    <w:rsid w:val="00E97633"/>
    <w:rsid w:val="00EA0399"/>
    <w:rsid w:val="00EA0834"/>
    <w:rsid w:val="00EA2475"/>
    <w:rsid w:val="00EA3512"/>
    <w:rsid w:val="00EA446F"/>
    <w:rsid w:val="00EA4A08"/>
    <w:rsid w:val="00EA4D44"/>
    <w:rsid w:val="00EA5769"/>
    <w:rsid w:val="00EB0F24"/>
    <w:rsid w:val="00EB1705"/>
    <w:rsid w:val="00EB366B"/>
    <w:rsid w:val="00EB5860"/>
    <w:rsid w:val="00EB6685"/>
    <w:rsid w:val="00EB6FA1"/>
    <w:rsid w:val="00EC060F"/>
    <w:rsid w:val="00EC152D"/>
    <w:rsid w:val="00EC1B95"/>
    <w:rsid w:val="00EC2786"/>
    <w:rsid w:val="00EC2886"/>
    <w:rsid w:val="00EC3679"/>
    <w:rsid w:val="00EC3C41"/>
    <w:rsid w:val="00EC3C98"/>
    <w:rsid w:val="00EC7748"/>
    <w:rsid w:val="00EC7AD6"/>
    <w:rsid w:val="00ED0071"/>
    <w:rsid w:val="00ED266E"/>
    <w:rsid w:val="00ED67E2"/>
    <w:rsid w:val="00ED7EDE"/>
    <w:rsid w:val="00EE0808"/>
    <w:rsid w:val="00EE0C68"/>
    <w:rsid w:val="00EE0C8B"/>
    <w:rsid w:val="00EE1036"/>
    <w:rsid w:val="00EE398B"/>
    <w:rsid w:val="00EE3A7E"/>
    <w:rsid w:val="00EE4229"/>
    <w:rsid w:val="00EE5C2C"/>
    <w:rsid w:val="00EE7142"/>
    <w:rsid w:val="00EE7BA0"/>
    <w:rsid w:val="00EE7CEF"/>
    <w:rsid w:val="00EF1D25"/>
    <w:rsid w:val="00EF608B"/>
    <w:rsid w:val="00EF6762"/>
    <w:rsid w:val="00EF6DF4"/>
    <w:rsid w:val="00EF6E61"/>
    <w:rsid w:val="00EF70DB"/>
    <w:rsid w:val="00EF71DB"/>
    <w:rsid w:val="00F00480"/>
    <w:rsid w:val="00F0066D"/>
    <w:rsid w:val="00F026C8"/>
    <w:rsid w:val="00F057E2"/>
    <w:rsid w:val="00F07379"/>
    <w:rsid w:val="00F075D2"/>
    <w:rsid w:val="00F0781F"/>
    <w:rsid w:val="00F10053"/>
    <w:rsid w:val="00F101BC"/>
    <w:rsid w:val="00F10737"/>
    <w:rsid w:val="00F10798"/>
    <w:rsid w:val="00F10FEA"/>
    <w:rsid w:val="00F13A2B"/>
    <w:rsid w:val="00F143E5"/>
    <w:rsid w:val="00F14B89"/>
    <w:rsid w:val="00F20127"/>
    <w:rsid w:val="00F21BF5"/>
    <w:rsid w:val="00F235AE"/>
    <w:rsid w:val="00F23A80"/>
    <w:rsid w:val="00F246B5"/>
    <w:rsid w:val="00F2473A"/>
    <w:rsid w:val="00F2484C"/>
    <w:rsid w:val="00F26917"/>
    <w:rsid w:val="00F27670"/>
    <w:rsid w:val="00F32E88"/>
    <w:rsid w:val="00F33491"/>
    <w:rsid w:val="00F34014"/>
    <w:rsid w:val="00F3718A"/>
    <w:rsid w:val="00F37DA4"/>
    <w:rsid w:val="00F42192"/>
    <w:rsid w:val="00F43063"/>
    <w:rsid w:val="00F43480"/>
    <w:rsid w:val="00F45C64"/>
    <w:rsid w:val="00F46933"/>
    <w:rsid w:val="00F46E8F"/>
    <w:rsid w:val="00F47D84"/>
    <w:rsid w:val="00F50345"/>
    <w:rsid w:val="00F509A1"/>
    <w:rsid w:val="00F50C21"/>
    <w:rsid w:val="00F50DFC"/>
    <w:rsid w:val="00F51286"/>
    <w:rsid w:val="00F52EF0"/>
    <w:rsid w:val="00F53336"/>
    <w:rsid w:val="00F53F04"/>
    <w:rsid w:val="00F5580D"/>
    <w:rsid w:val="00F5622A"/>
    <w:rsid w:val="00F5633D"/>
    <w:rsid w:val="00F56B55"/>
    <w:rsid w:val="00F56B8C"/>
    <w:rsid w:val="00F601A3"/>
    <w:rsid w:val="00F63330"/>
    <w:rsid w:val="00F662F7"/>
    <w:rsid w:val="00F66513"/>
    <w:rsid w:val="00F6798A"/>
    <w:rsid w:val="00F7293F"/>
    <w:rsid w:val="00F72A09"/>
    <w:rsid w:val="00F75893"/>
    <w:rsid w:val="00F766FE"/>
    <w:rsid w:val="00F80BC6"/>
    <w:rsid w:val="00F81620"/>
    <w:rsid w:val="00F81E9E"/>
    <w:rsid w:val="00F82247"/>
    <w:rsid w:val="00F83344"/>
    <w:rsid w:val="00F836D2"/>
    <w:rsid w:val="00F83B25"/>
    <w:rsid w:val="00F85C1D"/>
    <w:rsid w:val="00F87CEA"/>
    <w:rsid w:val="00F9060E"/>
    <w:rsid w:val="00F908AF"/>
    <w:rsid w:val="00F913FB"/>
    <w:rsid w:val="00F91D06"/>
    <w:rsid w:val="00F928F5"/>
    <w:rsid w:val="00F93C36"/>
    <w:rsid w:val="00F94484"/>
    <w:rsid w:val="00F9477F"/>
    <w:rsid w:val="00F95FAF"/>
    <w:rsid w:val="00F96462"/>
    <w:rsid w:val="00F96737"/>
    <w:rsid w:val="00F974D7"/>
    <w:rsid w:val="00F97E91"/>
    <w:rsid w:val="00FA4764"/>
    <w:rsid w:val="00FA47B6"/>
    <w:rsid w:val="00FA53CE"/>
    <w:rsid w:val="00FA5641"/>
    <w:rsid w:val="00FA77D8"/>
    <w:rsid w:val="00FB19E4"/>
    <w:rsid w:val="00FB27DE"/>
    <w:rsid w:val="00FB6254"/>
    <w:rsid w:val="00FC2769"/>
    <w:rsid w:val="00FC403D"/>
    <w:rsid w:val="00FC43DD"/>
    <w:rsid w:val="00FC518D"/>
    <w:rsid w:val="00FD0A5C"/>
    <w:rsid w:val="00FD0A89"/>
    <w:rsid w:val="00FD1DB9"/>
    <w:rsid w:val="00FD21F9"/>
    <w:rsid w:val="00FD2385"/>
    <w:rsid w:val="00FD4385"/>
    <w:rsid w:val="00FD633A"/>
    <w:rsid w:val="00FD6C33"/>
    <w:rsid w:val="00FE109A"/>
    <w:rsid w:val="00FE227C"/>
    <w:rsid w:val="00FE46B4"/>
    <w:rsid w:val="00FE48DD"/>
    <w:rsid w:val="00FE76AC"/>
    <w:rsid w:val="00FF2450"/>
    <w:rsid w:val="00FF2AEB"/>
    <w:rsid w:val="00FF459A"/>
    <w:rsid w:val="00FF4947"/>
    <w:rsid w:val="00FF68F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4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attere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atterepredefinitoparagrafo"/>
    <w:link w:val="Pidipagina"/>
    <w:uiPriority w:val="99"/>
    <w:rsid w:val="00D66F75"/>
  </w:style>
</w:styles>
</file>

<file path=word/webSettings.xml><?xml version="1.0" encoding="utf-8"?>
<w:webSettings xmlns:r="http://schemas.openxmlformats.org/officeDocument/2006/relationships" xmlns:w="http://schemas.openxmlformats.org/wordprocessingml/2006/main">
  <w:divs>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36113209">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0685358">
      <w:bodyDiv w:val="1"/>
      <w:marLeft w:val="0"/>
      <w:marRight w:val="0"/>
      <w:marTop w:val="0"/>
      <w:marBottom w:val="0"/>
      <w:divBdr>
        <w:top w:val="none" w:sz="0" w:space="0" w:color="auto"/>
        <w:left w:val="none" w:sz="0" w:space="0" w:color="auto"/>
        <w:bottom w:val="none" w:sz="0" w:space="0" w:color="auto"/>
        <w:right w:val="none" w:sz="0" w:space="0" w:color="auto"/>
      </w:divBdr>
    </w:div>
    <w:div w:id="106406820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544488032">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843278298">
      <w:bodyDiv w:val="1"/>
      <w:marLeft w:val="0"/>
      <w:marRight w:val="0"/>
      <w:marTop w:val="0"/>
      <w:marBottom w:val="0"/>
      <w:divBdr>
        <w:top w:val="none" w:sz="0" w:space="0" w:color="auto"/>
        <w:left w:val="none" w:sz="0" w:space="0" w:color="auto"/>
        <w:bottom w:val="none" w:sz="0" w:space="0" w:color="auto"/>
        <w:right w:val="none" w:sz="0" w:space="0" w:color="auto"/>
      </w:divBdr>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30"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97C34-4E88-4735-884F-6B74CB3C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911</Words>
  <Characters>5194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Hewlett-Packard Company</cp:lastModifiedBy>
  <cp:revision>11</cp:revision>
  <dcterms:created xsi:type="dcterms:W3CDTF">2022-02-09T09:26:00Z</dcterms:created>
  <dcterms:modified xsi:type="dcterms:W3CDTF">2022-03-15T11:03:00Z</dcterms:modified>
</cp:coreProperties>
</file>